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8E517" w14:textId="6FA5FF8C" w:rsidR="00590FB3" w:rsidRPr="009F48FC" w:rsidRDefault="00590FB3" w:rsidP="00590FB3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 w:rsidRPr="009F48FC">
        <w:rPr>
          <w:rFonts w:ascii="Arial" w:hAnsi="Arial" w:cs="Arial"/>
          <w:b/>
          <w:bCs/>
          <w:sz w:val="24"/>
          <w:lang w:val="de-DE"/>
        </w:rPr>
        <w:t>3GPP TSG RAN WG1 #10</w:t>
      </w:r>
      <w:r>
        <w:rPr>
          <w:rFonts w:ascii="Arial" w:hAnsi="Arial" w:cs="Arial"/>
          <w:b/>
          <w:bCs/>
          <w:sz w:val="24"/>
          <w:lang w:val="de-DE"/>
        </w:rPr>
        <w:t>6</w:t>
      </w:r>
      <w:r w:rsidRPr="009F48FC">
        <w:rPr>
          <w:rFonts w:ascii="Arial" w:hAnsi="Arial" w:cs="Arial"/>
          <w:b/>
          <w:bCs/>
          <w:sz w:val="24"/>
          <w:lang w:val="de-DE"/>
        </w:rPr>
        <w:t>-e</w:t>
      </w:r>
      <w:r w:rsidRPr="009F48FC">
        <w:rPr>
          <w:rFonts w:ascii="Arial" w:hAnsi="Arial" w:cs="Arial"/>
          <w:b/>
          <w:bCs/>
          <w:sz w:val="24"/>
          <w:lang w:val="de-DE"/>
        </w:rPr>
        <w:tab/>
      </w:r>
      <w:r w:rsidRPr="009F48FC"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 xml:space="preserve">                                                                </w:t>
      </w:r>
      <w:r w:rsidRPr="004503BC">
        <w:rPr>
          <w:rFonts w:ascii="Arial" w:hAnsi="Arial" w:cs="Arial"/>
          <w:b/>
          <w:bCs/>
          <w:sz w:val="24"/>
          <w:lang w:val="de-DE"/>
        </w:rPr>
        <w:t>R1-210</w:t>
      </w:r>
      <w:r w:rsidR="00611324">
        <w:rPr>
          <w:rFonts w:ascii="Arial" w:hAnsi="Arial" w:cs="Arial"/>
          <w:b/>
          <w:bCs/>
          <w:sz w:val="24"/>
          <w:lang w:val="de-DE"/>
        </w:rPr>
        <w:t>7615</w:t>
      </w:r>
    </w:p>
    <w:p w14:paraId="68297267" w14:textId="77777777" w:rsidR="00590FB3" w:rsidRDefault="00590FB3" w:rsidP="00590FB3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 w:rsidRPr="009F48FC">
        <w:rPr>
          <w:rFonts w:ascii="Arial" w:hAnsi="Arial" w:cs="Arial"/>
          <w:b/>
          <w:bCs/>
          <w:sz w:val="24"/>
          <w:lang w:val="de-DE"/>
        </w:rPr>
        <w:t xml:space="preserve">e-Meeting, </w:t>
      </w:r>
      <w:r>
        <w:rPr>
          <w:rFonts w:ascii="Arial" w:hAnsi="Arial" w:cs="Arial"/>
          <w:b/>
          <w:bCs/>
          <w:sz w:val="24"/>
          <w:lang w:val="de-DE"/>
        </w:rPr>
        <w:t>August</w:t>
      </w:r>
      <w:r w:rsidRPr="009F48FC">
        <w:rPr>
          <w:rFonts w:ascii="Arial" w:hAnsi="Arial" w:cs="Arial"/>
          <w:b/>
          <w:bCs/>
          <w:sz w:val="24"/>
          <w:lang w:val="de-DE"/>
        </w:rPr>
        <w:t xml:space="preserve"> 1</w:t>
      </w:r>
      <w:r>
        <w:rPr>
          <w:rFonts w:ascii="Arial" w:hAnsi="Arial" w:cs="Arial"/>
          <w:b/>
          <w:bCs/>
          <w:sz w:val="24"/>
          <w:lang w:val="de-DE"/>
        </w:rPr>
        <w:t>6</w:t>
      </w:r>
      <w:r w:rsidRPr="00FB7724">
        <w:rPr>
          <w:rFonts w:ascii="Arial" w:hAnsi="Arial" w:cs="Arial"/>
          <w:b/>
          <w:bCs/>
          <w:sz w:val="24"/>
          <w:vertAlign w:val="superscript"/>
          <w:lang w:val="de-DE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Pr="009F48FC">
        <w:rPr>
          <w:rFonts w:ascii="Arial" w:hAnsi="Arial" w:cs="Arial"/>
          <w:b/>
          <w:bCs/>
          <w:sz w:val="24"/>
          <w:lang w:val="de-DE"/>
        </w:rPr>
        <w:t xml:space="preserve">– </w:t>
      </w:r>
      <w:r>
        <w:rPr>
          <w:rFonts w:ascii="Arial" w:hAnsi="Arial" w:cs="Arial"/>
          <w:b/>
          <w:bCs/>
          <w:sz w:val="24"/>
          <w:lang w:val="de-DE"/>
        </w:rPr>
        <w:t>27</w:t>
      </w:r>
      <w:r w:rsidRPr="00FB7724">
        <w:rPr>
          <w:rFonts w:ascii="Arial" w:hAnsi="Arial" w:cs="Arial"/>
          <w:b/>
          <w:bCs/>
          <w:sz w:val="24"/>
          <w:vertAlign w:val="superscript"/>
          <w:lang w:val="de-DE"/>
        </w:rPr>
        <w:t>th</w:t>
      </w:r>
      <w:r w:rsidRPr="009F48FC">
        <w:rPr>
          <w:rFonts w:ascii="Arial" w:hAnsi="Arial" w:cs="Arial"/>
          <w:b/>
          <w:bCs/>
          <w:sz w:val="24"/>
          <w:lang w:val="de-DE"/>
        </w:rPr>
        <w:t>, 2021</w:t>
      </w:r>
    </w:p>
    <w:p w14:paraId="5EB3A825" w14:textId="77777777" w:rsidR="007D4C02" w:rsidRPr="00590FB3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</w:p>
    <w:p w14:paraId="2D4672AD" w14:textId="33C0B160" w:rsidR="00ED73DD" w:rsidRPr="00590FB3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590FB3">
        <w:rPr>
          <w:rFonts w:ascii="Arial" w:hAnsi="Arial" w:cs="Arial"/>
          <w:b/>
          <w:bCs/>
          <w:sz w:val="24"/>
          <w:lang w:val="en-US"/>
        </w:rPr>
        <w:t>Agenda Item:</w:t>
      </w:r>
      <w:r w:rsidRPr="00590FB3">
        <w:rPr>
          <w:rFonts w:ascii="Arial" w:hAnsi="Arial" w:cs="Arial"/>
          <w:b/>
          <w:bCs/>
          <w:sz w:val="24"/>
          <w:lang w:val="en-US"/>
        </w:rPr>
        <w:tab/>
      </w:r>
      <w:r w:rsidR="00C07E62" w:rsidRPr="00590FB3">
        <w:rPr>
          <w:rFonts w:ascii="Arial" w:hAnsi="Arial" w:cs="Arial"/>
          <w:b/>
          <w:bCs/>
          <w:sz w:val="24"/>
          <w:lang w:val="en-US"/>
        </w:rPr>
        <w:t>8.</w:t>
      </w:r>
      <w:r w:rsidR="00B527E0" w:rsidRPr="00590FB3">
        <w:rPr>
          <w:rFonts w:ascii="Arial" w:hAnsi="Arial" w:cs="Arial"/>
          <w:b/>
          <w:bCs/>
          <w:sz w:val="24"/>
          <w:lang w:val="en-US"/>
        </w:rPr>
        <w:t>13</w:t>
      </w:r>
      <w:r w:rsidR="00323D99" w:rsidRPr="00590FB3">
        <w:rPr>
          <w:rFonts w:ascii="Arial" w:hAnsi="Arial" w:cs="Arial"/>
          <w:b/>
          <w:bCs/>
          <w:sz w:val="24"/>
          <w:lang w:val="en-US"/>
        </w:rPr>
        <w:t>.</w:t>
      </w:r>
      <w:r w:rsidR="00044A43">
        <w:rPr>
          <w:rFonts w:ascii="Arial" w:hAnsi="Arial" w:cs="Arial"/>
          <w:b/>
          <w:bCs/>
          <w:sz w:val="24"/>
          <w:lang w:val="en-US"/>
        </w:rPr>
        <w:t>2</w:t>
      </w:r>
    </w:p>
    <w:p w14:paraId="02AA2B85" w14:textId="6E76D0B4" w:rsidR="007D4C02" w:rsidRPr="00590FB3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590FB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590FB3">
        <w:rPr>
          <w:rFonts w:ascii="Arial" w:hAnsi="Arial" w:cs="Arial"/>
          <w:b/>
          <w:bCs/>
          <w:sz w:val="24"/>
          <w:lang w:val="en-US"/>
        </w:rPr>
        <w:tab/>
      </w:r>
      <w:r w:rsidR="00F97383" w:rsidRPr="00590FB3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55544A88" w14:textId="7D09A559" w:rsidR="007D4C02" w:rsidRPr="00590FB3" w:rsidRDefault="007D4C02" w:rsidP="00B527E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590FB3">
        <w:rPr>
          <w:rFonts w:ascii="Arial" w:hAnsi="Arial" w:cs="Arial"/>
          <w:b/>
          <w:bCs/>
          <w:sz w:val="24"/>
          <w:lang w:val="en-US"/>
        </w:rPr>
        <w:t>Title:</w:t>
      </w:r>
      <w:r w:rsidRPr="00590FB3">
        <w:rPr>
          <w:rFonts w:ascii="Arial" w:hAnsi="Arial" w:cs="Arial"/>
          <w:b/>
          <w:bCs/>
          <w:sz w:val="24"/>
          <w:lang w:val="en-US"/>
        </w:rPr>
        <w:tab/>
      </w:r>
      <w:r w:rsidR="00E64633" w:rsidRPr="00590FB3">
        <w:rPr>
          <w:rFonts w:ascii="Arial" w:hAnsi="Arial" w:cs="Arial"/>
          <w:b/>
          <w:bCs/>
          <w:sz w:val="24"/>
          <w:lang w:val="en-US"/>
        </w:rPr>
        <w:t xml:space="preserve">On efficient activation/de-activation for </w:t>
      </w:r>
      <w:proofErr w:type="spellStart"/>
      <w:r w:rsidR="00E64633" w:rsidRPr="00590FB3">
        <w:rPr>
          <w:rFonts w:ascii="Arial" w:hAnsi="Arial" w:cs="Arial"/>
          <w:b/>
          <w:bCs/>
          <w:sz w:val="24"/>
          <w:lang w:val="en-US"/>
        </w:rPr>
        <w:t>SCells</w:t>
      </w:r>
      <w:proofErr w:type="spellEnd"/>
      <w:r w:rsidR="00E64633" w:rsidRPr="00590FB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AE2351" w:rsidRPr="00590FB3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1DBC2C9C" w14:textId="77777777" w:rsidR="007122C4" w:rsidRPr="00590FB3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590FB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590FB3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590FB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590FB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0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0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781CF5C9" w14:textId="2B2352C6" w:rsidR="00F77D77" w:rsidRDefault="00CB7191" w:rsidP="00D7344A">
      <w:pPr>
        <w:spacing w:after="0"/>
        <w:rPr>
          <w:bCs/>
        </w:rPr>
      </w:pPr>
      <w:r>
        <w:rPr>
          <w:rFonts w:ascii="Times New Roman" w:hAnsi="Times New Roman"/>
        </w:rPr>
        <w:t xml:space="preserve">At </w:t>
      </w:r>
      <w:r w:rsidR="00F77D77">
        <w:rPr>
          <w:rFonts w:ascii="Times New Roman" w:hAnsi="Times New Roman"/>
        </w:rPr>
        <w:t>RAN plenary meeting #8</w:t>
      </w:r>
      <w:r w:rsidR="00E64633">
        <w:rPr>
          <w:rFonts w:ascii="Times New Roman" w:hAnsi="Times New Roman"/>
        </w:rPr>
        <w:t>8-e</w:t>
      </w:r>
      <w:r w:rsidR="00F77D77">
        <w:rPr>
          <w:rFonts w:ascii="Times New Roman" w:hAnsi="Times New Roman"/>
        </w:rPr>
        <w:t xml:space="preserve">, a </w:t>
      </w:r>
      <w:r w:rsidR="00E64633">
        <w:rPr>
          <w:rFonts w:ascii="Times New Roman" w:hAnsi="Times New Roman"/>
        </w:rPr>
        <w:t xml:space="preserve">revised </w:t>
      </w:r>
      <w:r w:rsidR="00B527E0">
        <w:rPr>
          <w:rFonts w:ascii="Times New Roman" w:hAnsi="Times New Roman"/>
        </w:rPr>
        <w:t>work</w:t>
      </w:r>
      <w:r w:rsidR="00F77D77">
        <w:rPr>
          <w:rFonts w:ascii="Times New Roman" w:hAnsi="Times New Roman"/>
        </w:rPr>
        <w:t xml:space="preserve"> item </w:t>
      </w:r>
      <w:r w:rsidR="00DE5BD6">
        <w:rPr>
          <w:rFonts w:ascii="Times New Roman" w:hAnsi="Times New Roman"/>
        </w:rPr>
        <w:t>(</w:t>
      </w:r>
      <w:r w:rsidR="00B527E0">
        <w:rPr>
          <w:rFonts w:ascii="Times New Roman" w:hAnsi="Times New Roman"/>
        </w:rPr>
        <w:t>W</w:t>
      </w:r>
      <w:r w:rsidR="00DE5BD6">
        <w:rPr>
          <w:rFonts w:ascii="Times New Roman" w:hAnsi="Times New Roman"/>
        </w:rPr>
        <w:t xml:space="preserve">I) </w:t>
      </w:r>
      <w:r w:rsidR="00E64633">
        <w:rPr>
          <w:lang w:eastAsia="zh-CN"/>
        </w:rPr>
        <w:t>on</w:t>
      </w:r>
      <w:r w:rsidR="00E64633" w:rsidRPr="00A66D61">
        <w:rPr>
          <w:lang w:eastAsia="zh-CN"/>
        </w:rPr>
        <w:t xml:space="preserve"> Further Multi-RAT Dual-Connectivity enhancements</w:t>
      </w:r>
      <w:r w:rsidR="00E64633">
        <w:rPr>
          <w:lang w:eastAsia="zh-CN"/>
        </w:rPr>
        <w:t xml:space="preserve"> was approved for Release 17 </w:t>
      </w:r>
      <w:r w:rsidR="00E64633">
        <w:rPr>
          <w:lang w:eastAsia="zh-CN"/>
        </w:rPr>
        <w:fldChar w:fldCharType="begin"/>
      </w:r>
      <w:r w:rsidR="00E64633">
        <w:rPr>
          <w:lang w:eastAsia="zh-CN"/>
        </w:rPr>
        <w:instrText xml:space="preserve"> REF _Ref524600064 \r \h </w:instrText>
      </w:r>
      <w:r w:rsidR="00E64633">
        <w:rPr>
          <w:lang w:eastAsia="zh-CN"/>
        </w:rPr>
      </w:r>
      <w:r w:rsidR="00E64633">
        <w:rPr>
          <w:lang w:eastAsia="zh-CN"/>
        </w:rPr>
        <w:fldChar w:fldCharType="separate"/>
      </w:r>
      <w:r w:rsidR="00E64633">
        <w:rPr>
          <w:lang w:eastAsia="zh-CN"/>
        </w:rPr>
        <w:t>[1]</w:t>
      </w:r>
      <w:r w:rsidR="00E64633">
        <w:rPr>
          <w:lang w:eastAsia="zh-CN"/>
        </w:rPr>
        <w:fldChar w:fldCharType="end"/>
      </w:r>
      <w:r w:rsidR="00E64633">
        <w:rPr>
          <w:lang w:eastAsia="zh-CN"/>
        </w:rPr>
        <w:t xml:space="preserve">, which includes </w:t>
      </w:r>
      <w:r w:rsidR="00E64633">
        <w:rPr>
          <w:bCs/>
        </w:rPr>
        <w:t xml:space="preserve">efficient </w:t>
      </w:r>
      <w:proofErr w:type="spellStart"/>
      <w:r w:rsidR="00E64633">
        <w:rPr>
          <w:bCs/>
        </w:rPr>
        <w:t>SCell</w:t>
      </w:r>
      <w:proofErr w:type="spellEnd"/>
      <w:r w:rsidR="00E64633">
        <w:rPr>
          <w:bCs/>
        </w:rPr>
        <w:t xml:space="preserve"> activation/deactivation mechanism from RAN1 perspective:</w:t>
      </w:r>
    </w:p>
    <w:p w14:paraId="052B3BB1" w14:textId="77777777" w:rsidR="00E64633" w:rsidRDefault="00E64633" w:rsidP="00D7344A">
      <w:pPr>
        <w:spacing w:after="0"/>
        <w:rPr>
          <w:rFonts w:ascii="Times New Roman" w:hAnsi="Times New Roman"/>
        </w:rPr>
      </w:pPr>
    </w:p>
    <w:p w14:paraId="7227AA19" w14:textId="77777777" w:rsidR="00E64633" w:rsidRPr="00E64633" w:rsidRDefault="00E64633" w:rsidP="00E6463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 xml:space="preserve">Support efficient activation/de-activation mechanism for one SCG and </w:t>
      </w:r>
      <w:proofErr w:type="spellStart"/>
      <w:r w:rsidRPr="00E64633">
        <w:rPr>
          <w:bCs/>
          <w:i/>
          <w:iCs/>
          <w:lang w:val="en-US"/>
        </w:rPr>
        <w:t>SCells</w:t>
      </w:r>
      <w:proofErr w:type="spellEnd"/>
      <w:r w:rsidRPr="00E64633">
        <w:rPr>
          <w:bCs/>
          <w:i/>
          <w:iCs/>
          <w:lang w:val="en-US"/>
        </w:rPr>
        <w:t xml:space="preserve"> </w:t>
      </w:r>
    </w:p>
    <w:p w14:paraId="76B580FB" w14:textId="5F485D88" w:rsidR="00E64633" w:rsidRPr="00E64633" w:rsidRDefault="00E64633" w:rsidP="00E6463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>Support for one SCG applies to (NG)EN-DC, and NR-DC [RAN2, RAN3, RAN4]</w:t>
      </w:r>
    </w:p>
    <w:p w14:paraId="2C221FC9" w14:textId="77777777" w:rsidR="00E64633" w:rsidRPr="00E64633" w:rsidRDefault="00E64633" w:rsidP="00E6463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 xml:space="preserve">Support for </w:t>
      </w:r>
      <w:proofErr w:type="spellStart"/>
      <w:r w:rsidRPr="00E64633">
        <w:rPr>
          <w:bCs/>
          <w:i/>
          <w:iCs/>
          <w:lang w:val="en-US"/>
        </w:rPr>
        <w:t>SCells</w:t>
      </w:r>
      <w:proofErr w:type="spellEnd"/>
      <w:r w:rsidRPr="00E64633">
        <w:rPr>
          <w:bCs/>
          <w:i/>
          <w:iCs/>
          <w:lang w:val="en-US"/>
        </w:rPr>
        <w:t xml:space="preserve"> applies to NR CA, </w:t>
      </w:r>
      <w:r w:rsidRPr="00E64633">
        <w:rPr>
          <w:i/>
          <w:iCs/>
        </w:rPr>
        <w:t>based on RAN1 le</w:t>
      </w:r>
      <w:r w:rsidRPr="00E64633">
        <w:rPr>
          <w:rFonts w:hint="eastAsia"/>
          <w:i/>
          <w:iCs/>
        </w:rPr>
        <w:t>a</w:t>
      </w:r>
      <w:r w:rsidRPr="00E64633">
        <w:rPr>
          <w:i/>
          <w:iCs/>
        </w:rPr>
        <w:t>ding mechanisms</w:t>
      </w:r>
      <w:r w:rsidRPr="00E64633">
        <w:rPr>
          <w:bCs/>
          <w:i/>
          <w:iCs/>
          <w:lang w:val="en-US"/>
        </w:rPr>
        <w:t xml:space="preserve"> [RAN1, RAN2</w:t>
      </w:r>
      <w:r w:rsidRPr="00E64633">
        <w:rPr>
          <w:rFonts w:hint="eastAsia"/>
          <w:bCs/>
          <w:i/>
          <w:iCs/>
          <w:lang w:val="en-US"/>
        </w:rPr>
        <w:t>,</w:t>
      </w:r>
      <w:r w:rsidRPr="00E64633">
        <w:rPr>
          <w:bCs/>
          <w:i/>
          <w:iCs/>
          <w:lang w:val="en-US"/>
        </w:rPr>
        <w:t xml:space="preserve"> RAN4]</w:t>
      </w:r>
    </w:p>
    <w:p w14:paraId="342A2C93" w14:textId="77777777" w:rsidR="00E64633" w:rsidRPr="00E64633" w:rsidRDefault="00E64633" w:rsidP="00E6463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>This objective applies to FR1 and FR2</w:t>
      </w:r>
    </w:p>
    <w:p w14:paraId="4EF06E57" w14:textId="77777777" w:rsidR="00EC57BE" w:rsidRPr="00E64633" w:rsidRDefault="00EC57BE" w:rsidP="00EC57BE">
      <w:pPr>
        <w:spacing w:after="0"/>
        <w:rPr>
          <w:rFonts w:ascii="Times New Roman" w:hAnsi="Times New Roman"/>
          <w:szCs w:val="20"/>
          <w:lang w:val="en-US"/>
        </w:rPr>
      </w:pPr>
    </w:p>
    <w:p w14:paraId="62F8DDB8" w14:textId="26E0EC6C" w:rsidR="00E64633" w:rsidRDefault="00EC57BE" w:rsidP="006737D3">
      <w:p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</w:t>
      </w:r>
      <w:r w:rsidR="002A58A1">
        <w:rPr>
          <w:rFonts w:ascii="Times New Roman" w:hAnsi="Times New Roman"/>
          <w:szCs w:val="20"/>
        </w:rPr>
        <w:t xml:space="preserve">last </w:t>
      </w:r>
      <w:r>
        <w:rPr>
          <w:rFonts w:ascii="Times New Roman" w:hAnsi="Times New Roman"/>
          <w:szCs w:val="20"/>
        </w:rPr>
        <w:t>RAN1</w:t>
      </w:r>
      <w:r w:rsidR="002A58A1">
        <w:rPr>
          <w:rFonts w:ascii="Times New Roman" w:hAnsi="Times New Roman"/>
          <w:szCs w:val="20"/>
        </w:rPr>
        <w:t xml:space="preserve"> meetings</w:t>
      </w:r>
      <w:r>
        <w:rPr>
          <w:rFonts w:ascii="Times New Roman" w:hAnsi="Times New Roman"/>
          <w:szCs w:val="20"/>
        </w:rPr>
        <w:t xml:space="preserve">, the following agreements were made, </w:t>
      </w:r>
    </w:p>
    <w:p w14:paraId="1DDAA3CF" w14:textId="77777777" w:rsidR="006737D3" w:rsidRDefault="006737D3" w:rsidP="006737D3">
      <w:pPr>
        <w:spacing w:after="0"/>
        <w:rPr>
          <w:rFonts w:ascii="Times New Roman" w:hAnsi="Times New Roman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6737D3" w14:paraId="32835F8E" w14:textId="77777777" w:rsidTr="006737D3">
        <w:tc>
          <w:tcPr>
            <w:tcW w:w="9919" w:type="dxa"/>
          </w:tcPr>
          <w:p w14:paraId="74F585ED" w14:textId="77777777" w:rsidR="006737D3" w:rsidRPr="00590FB3" w:rsidRDefault="006737D3" w:rsidP="00590FB3">
            <w:pPr>
              <w:spacing w:after="0"/>
              <w:rPr>
                <w:rFonts w:ascii="Times New Roman" w:eastAsia="Gulim" w:hAnsi="Times New Roman"/>
                <w:szCs w:val="20"/>
                <w:highlight w:val="darkYellow"/>
              </w:rPr>
            </w:pPr>
            <w:r w:rsidRPr="00590FB3">
              <w:rPr>
                <w:rFonts w:ascii="Times New Roman" w:hAnsi="Times New Roman"/>
                <w:b/>
                <w:bCs/>
                <w:color w:val="000000"/>
                <w:szCs w:val="20"/>
                <w:highlight w:val="darkYellow"/>
                <w:shd w:val="clear" w:color="auto" w:fill="FFFF00"/>
              </w:rPr>
              <w:t>Working Assumption</w:t>
            </w:r>
          </w:p>
          <w:p w14:paraId="0A1FCFE9" w14:textId="77777777" w:rsidR="006737D3" w:rsidRPr="00590FB3" w:rsidRDefault="006737D3" w:rsidP="00590FB3">
            <w:pPr>
              <w:spacing w:after="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At least for the case of known cell, temporary RS is supported to expedite the activation process during the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procedure for efficient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activation for both FR1 and FR2:</w:t>
            </w:r>
          </w:p>
          <w:p w14:paraId="0177C609" w14:textId="77777777" w:rsidR="006737D3" w:rsidRPr="00590FB3" w:rsidRDefault="006737D3" w:rsidP="00590FB3">
            <w:pPr>
              <w:spacing w:after="0"/>
              <w:ind w:left="420" w:hanging="42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·        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The temporary RS should provide at least the functionalities of AGC settling and time/frequency tracking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 xml:space="preserve">during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procedure.</w:t>
            </w:r>
          </w:p>
          <w:p w14:paraId="6AF4F712" w14:textId="77777777" w:rsidR="006737D3" w:rsidRPr="00590FB3" w:rsidRDefault="006737D3" w:rsidP="00590FB3">
            <w:pPr>
              <w:spacing w:after="0"/>
              <w:ind w:left="420" w:hanging="42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·        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FFS potential functionalities of CSI measurement/acquisition and cell search</w:t>
            </w:r>
          </w:p>
          <w:p w14:paraId="52B76965" w14:textId="77777777" w:rsidR="006737D3" w:rsidRPr="00590FB3" w:rsidRDefault="006737D3" w:rsidP="00590FB3">
            <w:pPr>
              <w:spacing w:after="0"/>
              <w:ind w:left="360"/>
              <w:rPr>
                <w:rFonts w:ascii="Times New Roman" w:hAnsi="Times New Roman"/>
                <w:color w:val="365F91"/>
                <w:szCs w:val="20"/>
              </w:rPr>
            </w:pPr>
          </w:p>
          <w:p w14:paraId="615336CF" w14:textId="77777777" w:rsidR="006737D3" w:rsidRPr="00590FB3" w:rsidRDefault="006737D3" w:rsidP="00590FB3">
            <w:pPr>
              <w:spacing w:after="0"/>
              <w:rPr>
                <w:rFonts w:ascii="Times New Roman" w:eastAsia="Gulim" w:hAnsi="Times New Roman"/>
                <w:szCs w:val="20"/>
                <w:highlight w:val="green"/>
              </w:rPr>
            </w:pPr>
            <w:r w:rsidRPr="00590FB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590FB3">
              <w:rPr>
                <w:rFonts w:ascii="Times New Roman" w:hAnsi="Times New Roman"/>
                <w:color w:val="000000"/>
                <w:szCs w:val="20"/>
                <w:highlight w:val="green"/>
                <w:shd w:val="clear" w:color="auto" w:fill="FFFF00"/>
              </w:rPr>
              <w:t>:</w:t>
            </w:r>
          </w:p>
          <w:p w14:paraId="506A8B59" w14:textId="77777777" w:rsidR="006737D3" w:rsidRPr="00590FB3" w:rsidRDefault="006737D3" w:rsidP="00590FB3">
            <w:pPr>
              <w:spacing w:after="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TRS is selected as temporary RS for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</w:t>
            </w:r>
          </w:p>
          <w:p w14:paraId="2270C19B" w14:textId="77777777" w:rsidR="006737D3" w:rsidRPr="00590FB3" w:rsidRDefault="006737D3" w:rsidP="00590FB3">
            <w:pPr>
              <w:spacing w:after="0"/>
              <w:ind w:left="420" w:hanging="42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·        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If more functionalities are confirmed to be supported by temporary RS, other RS candidates,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proofErr w:type="gramStart"/>
            <w:r w:rsidRPr="00590FB3">
              <w:rPr>
                <w:rFonts w:ascii="Times New Roman" w:hAnsi="Times New Roman"/>
                <w:szCs w:val="20"/>
              </w:rPr>
              <w:t>e.g.</w:t>
            </w:r>
            <w:proofErr w:type="gramEnd"/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aperiodic CSI-RS, P/SP-CSI RS,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SRS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and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RS based on SSS/PSS, are not precluded.</w:t>
            </w:r>
          </w:p>
          <w:p w14:paraId="5AC01CD7" w14:textId="77777777" w:rsidR="006737D3" w:rsidRPr="00590FB3" w:rsidRDefault="006737D3" w:rsidP="00590FB3">
            <w:pPr>
              <w:spacing w:after="0"/>
              <w:ind w:left="420" w:hanging="42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·        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The TRS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should be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triggered by DCI or MAC-CE. FFS which exact triggering command.</w:t>
            </w:r>
          </w:p>
          <w:p w14:paraId="171F5387" w14:textId="77777777" w:rsidR="006737D3" w:rsidRPr="00590FB3" w:rsidRDefault="006737D3" w:rsidP="00590FB3">
            <w:pPr>
              <w:spacing w:after="0"/>
              <w:ind w:left="36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color w:val="365F91"/>
                <w:szCs w:val="20"/>
              </w:rPr>
              <w:t>  </w:t>
            </w:r>
          </w:p>
          <w:p w14:paraId="27D41958" w14:textId="77777777" w:rsidR="006737D3" w:rsidRPr="00590FB3" w:rsidRDefault="006737D3" w:rsidP="00590FB3">
            <w:pPr>
              <w:spacing w:after="0"/>
              <w:rPr>
                <w:rFonts w:ascii="Times New Roman" w:eastAsia="Gulim" w:hAnsi="Times New Roman"/>
                <w:szCs w:val="20"/>
                <w:highlight w:val="green"/>
              </w:rPr>
            </w:pPr>
            <w:r w:rsidRPr="00590FB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590FB3">
              <w:rPr>
                <w:rFonts w:ascii="Times New Roman" w:hAnsi="Times New Roman"/>
                <w:color w:val="000000"/>
                <w:szCs w:val="20"/>
                <w:highlight w:val="green"/>
                <w:shd w:val="clear" w:color="auto" w:fill="FFFF00"/>
              </w:rPr>
              <w:t>:</w:t>
            </w:r>
          </w:p>
          <w:p w14:paraId="0EDCFA65" w14:textId="77777777" w:rsidR="006737D3" w:rsidRPr="00590FB3" w:rsidRDefault="006737D3" w:rsidP="00590FB3">
            <w:pPr>
              <w:spacing w:after="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UEs measure the triggered temporary RS during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procedure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no earlier than a slot m:</w:t>
            </w:r>
          </w:p>
          <w:p w14:paraId="4E7EBBB9" w14:textId="77777777" w:rsidR="006737D3" w:rsidRPr="00590FB3" w:rsidRDefault="006737D3" w:rsidP="00590FB3">
            <w:pPr>
              <w:spacing w:after="0"/>
              <w:ind w:left="420" w:hanging="42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·        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FFS timeline values m which may need coordination with RAN4.</w:t>
            </w:r>
          </w:p>
          <w:p w14:paraId="6EF48989" w14:textId="77777777" w:rsidR="006737D3" w:rsidRPr="00590FB3" w:rsidRDefault="006737D3" w:rsidP="00590FB3">
            <w:pPr>
              <w:spacing w:after="0"/>
              <w:ind w:left="420" w:hanging="42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·        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FFS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if the triggered temporary RS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can be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associated with a BWP, then the measurement above is independent of the activation state of the BWP.</w:t>
            </w:r>
          </w:p>
          <w:p w14:paraId="364D4B19" w14:textId="77777777" w:rsidR="006737D3" w:rsidRPr="00590FB3" w:rsidRDefault="006737D3" w:rsidP="00590FB3">
            <w:pPr>
              <w:spacing w:after="0"/>
              <w:ind w:left="360"/>
              <w:rPr>
                <w:rFonts w:ascii="Times New Roman" w:hAnsi="Times New Roman"/>
                <w:szCs w:val="20"/>
                <w:highlight w:val="green"/>
                <w:lang w:eastAsia="x-none"/>
              </w:rPr>
            </w:pPr>
          </w:p>
          <w:p w14:paraId="4E46E183" w14:textId="77777777" w:rsidR="006737D3" w:rsidRPr="00590FB3" w:rsidRDefault="006737D3" w:rsidP="00590FB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590FB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590FB3">
              <w:rPr>
                <w:rFonts w:ascii="Times New Roman" w:hAnsi="Times New Roman"/>
                <w:szCs w:val="20"/>
                <w:lang w:eastAsia="x-none"/>
              </w:rPr>
              <w:t>:</w:t>
            </w:r>
          </w:p>
          <w:p w14:paraId="104639DB" w14:textId="77777777" w:rsidR="006737D3" w:rsidRPr="00590FB3" w:rsidRDefault="006737D3" w:rsidP="00590FB3">
            <w:pPr>
              <w:spacing w:after="0"/>
              <w:rPr>
                <w:rFonts w:ascii="Times New Roman" w:eastAsia="MS PGothic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Companies are encouraged to provide design details of temporary RS next meeting, at least including:</w:t>
            </w:r>
          </w:p>
          <w:p w14:paraId="7126432C" w14:textId="77777777" w:rsidR="006737D3" w:rsidRPr="00590FB3" w:rsidRDefault="006737D3" w:rsidP="00590FB3">
            <w:pPr>
              <w:numPr>
                <w:ilvl w:val="0"/>
                <w:numId w:val="23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TRS structure, </w:t>
            </w:r>
            <w:proofErr w:type="gramStart"/>
            <w:r w:rsidRPr="00590FB3">
              <w:rPr>
                <w:rFonts w:ascii="Times New Roman" w:hAnsi="Times New Roman"/>
                <w:szCs w:val="20"/>
              </w:rPr>
              <w:t>e.g.</w:t>
            </w:r>
            <w:proofErr w:type="gramEnd"/>
            <w:r w:rsidRPr="00590FB3">
              <w:rPr>
                <w:rFonts w:ascii="Times New Roman" w:hAnsi="Times New Roman"/>
                <w:szCs w:val="20"/>
              </w:rPr>
              <w:t xml:space="preserve"> whether to fully reuse existing Rel-15/16 TRS structure and configuration restriction (refer to S5.1.6.1.1 of TS 38.214), or any modification</w:t>
            </w:r>
          </w:p>
          <w:p w14:paraId="63EBED29" w14:textId="77777777" w:rsidR="006737D3" w:rsidRPr="00590FB3" w:rsidRDefault="006737D3" w:rsidP="00590FB3">
            <w:pPr>
              <w:numPr>
                <w:ilvl w:val="0"/>
                <w:numId w:val="23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QCL </w:t>
            </w:r>
            <w:proofErr w:type="gramStart"/>
            <w:r w:rsidRPr="00590FB3">
              <w:rPr>
                <w:rFonts w:ascii="Times New Roman" w:hAnsi="Times New Roman"/>
                <w:szCs w:val="20"/>
              </w:rPr>
              <w:t>information, if</w:t>
            </w:r>
            <w:proofErr w:type="gramEnd"/>
            <w:r w:rsidRPr="00590FB3">
              <w:rPr>
                <w:rFonts w:ascii="Times New Roman" w:hAnsi="Times New Roman"/>
                <w:szCs w:val="20"/>
              </w:rPr>
              <w:t xml:space="preserve"> any</w:t>
            </w:r>
          </w:p>
          <w:p w14:paraId="6CF63999" w14:textId="77777777" w:rsidR="006737D3" w:rsidRPr="00590FB3" w:rsidRDefault="006737D3" w:rsidP="00590FB3">
            <w:pPr>
              <w:numPr>
                <w:ilvl w:val="0"/>
                <w:numId w:val="23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Triggering command: DCI format/fields or MAC-CE fields</w:t>
            </w:r>
          </w:p>
          <w:p w14:paraId="3D0C9E84" w14:textId="77777777" w:rsidR="006737D3" w:rsidRPr="00590FB3" w:rsidRDefault="006737D3" w:rsidP="00590FB3">
            <w:pPr>
              <w:numPr>
                <w:ilvl w:val="0"/>
                <w:numId w:val="23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Triggering timeline/scheduling offset</w:t>
            </w:r>
          </w:p>
          <w:p w14:paraId="2829F237" w14:textId="77777777" w:rsidR="006737D3" w:rsidRPr="00590FB3" w:rsidRDefault="006737D3" w:rsidP="00590FB3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6C3DEDA9" w14:textId="77777777" w:rsidR="006737D3" w:rsidRPr="00590FB3" w:rsidRDefault="006737D3" w:rsidP="00590FB3">
            <w:p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hAnsi="Times New Roman"/>
                <w:szCs w:val="20"/>
                <w:highlight w:val="green"/>
                <w:lang w:eastAsia="zh-CN"/>
              </w:rPr>
              <w:t>Agreements:</w:t>
            </w:r>
          </w:p>
          <w:p w14:paraId="1ED369C0" w14:textId="77777777" w:rsidR="006737D3" w:rsidRPr="00590FB3" w:rsidRDefault="006737D3" w:rsidP="00590FB3">
            <w:p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590FB3">
              <w:rPr>
                <w:rFonts w:ascii="Times New Roman" w:hAnsi="Times New Roman"/>
                <w:szCs w:val="20"/>
                <w:lang w:eastAsia="zh-CN"/>
              </w:rPr>
              <w:t xml:space="preserve">As </w:t>
            </w:r>
            <w:r w:rsidRPr="00590FB3">
              <w:rPr>
                <w:rFonts w:ascii="Times New Roman" w:hAnsi="Times New Roman"/>
                <w:szCs w:val="20"/>
                <w:highlight w:val="darkYellow"/>
                <w:lang w:eastAsia="zh-CN"/>
              </w:rPr>
              <w:t>working assumption</w:t>
            </w:r>
            <w:r w:rsidRPr="00590FB3">
              <w:rPr>
                <w:rFonts w:ascii="Times New Roman" w:hAnsi="Times New Roman"/>
                <w:szCs w:val="20"/>
                <w:lang w:eastAsia="zh-CN"/>
              </w:rPr>
              <w:t xml:space="preserve">, with respect to efficient </w:t>
            </w:r>
            <w:proofErr w:type="spellStart"/>
            <w:r w:rsidRPr="00590FB3">
              <w:rPr>
                <w:rFonts w:ascii="Times New Roman" w:hAnsi="Times New Roman"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  <w:lang w:eastAsia="zh-CN"/>
              </w:rPr>
              <w:t xml:space="preserve"> activation, reuse existing Rel-15/16 TRS structure for temporary RS</w:t>
            </w:r>
          </w:p>
          <w:p w14:paraId="2F8CC03F" w14:textId="77777777" w:rsidR="006737D3" w:rsidRPr="00590FB3" w:rsidRDefault="006737D3" w:rsidP="00590FB3">
            <w:pPr>
              <w:numPr>
                <w:ilvl w:val="0"/>
                <w:numId w:val="24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590FB3">
              <w:rPr>
                <w:rFonts w:ascii="Times New Roman" w:hAnsi="Times New Roman"/>
                <w:szCs w:val="20"/>
                <w:lang w:eastAsia="zh-CN"/>
              </w:rPr>
              <w:t xml:space="preserve">FFS: how many burst/symbols are required for both AGC settling and Time/Frequency tracking for different cases, </w:t>
            </w:r>
            <w:proofErr w:type="gramStart"/>
            <w:r w:rsidRPr="00590FB3">
              <w:rPr>
                <w:rFonts w:ascii="Times New Roman" w:hAnsi="Times New Roman"/>
                <w:szCs w:val="20"/>
                <w:lang w:eastAsia="zh-CN"/>
              </w:rPr>
              <w:t>e.g.</w:t>
            </w:r>
            <w:proofErr w:type="gramEnd"/>
            <w:r w:rsidRPr="00590FB3">
              <w:rPr>
                <w:rFonts w:ascii="Times New Roman" w:hAnsi="Times New Roman"/>
                <w:szCs w:val="20"/>
                <w:lang w:eastAsia="zh-CN"/>
              </w:rPr>
              <w:t xml:space="preserve"> FR1 and FR2, known and unknown </w:t>
            </w:r>
            <w:proofErr w:type="spellStart"/>
            <w:r w:rsidRPr="00590FB3">
              <w:rPr>
                <w:rFonts w:ascii="Times New Roman" w:hAnsi="Times New Roman"/>
                <w:szCs w:val="20"/>
                <w:lang w:eastAsia="zh-CN"/>
              </w:rPr>
              <w:t>SCell</w:t>
            </w:r>
            <w:proofErr w:type="spellEnd"/>
          </w:p>
          <w:p w14:paraId="45B7EE07" w14:textId="77777777" w:rsidR="006737D3" w:rsidRPr="00590FB3" w:rsidRDefault="006737D3" w:rsidP="00590FB3">
            <w:pPr>
              <w:numPr>
                <w:ilvl w:val="1"/>
                <w:numId w:val="24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590FB3">
              <w:rPr>
                <w:rFonts w:ascii="Times New Roman" w:hAnsi="Times New Roman"/>
                <w:szCs w:val="20"/>
                <w:lang w:eastAsia="zh-CN"/>
              </w:rPr>
              <w:t>A burst of temporary RS is notated as in S5.1.6.1.1 of TS 38.214</w:t>
            </w:r>
          </w:p>
          <w:p w14:paraId="3C3364C6" w14:textId="77777777" w:rsidR="006737D3" w:rsidRPr="00590FB3" w:rsidRDefault="006737D3" w:rsidP="00590FB3">
            <w:pPr>
              <w:numPr>
                <w:ilvl w:val="2"/>
                <w:numId w:val="24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590FB3">
              <w:rPr>
                <w:rFonts w:ascii="Times New Roman" w:hAnsi="Times New Roman"/>
                <w:szCs w:val="20"/>
                <w:lang w:eastAsia="zh-CN"/>
              </w:rPr>
              <w:t>“2-slot with four CSI-RSs resources (4 samples)” for FR1</w:t>
            </w:r>
          </w:p>
          <w:p w14:paraId="1AADDECB" w14:textId="77777777" w:rsidR="006737D3" w:rsidRPr="00590FB3" w:rsidRDefault="006737D3" w:rsidP="00590FB3">
            <w:pPr>
              <w:numPr>
                <w:ilvl w:val="2"/>
                <w:numId w:val="24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590FB3">
              <w:rPr>
                <w:rFonts w:ascii="Times New Roman" w:hAnsi="Times New Roman"/>
                <w:szCs w:val="20"/>
                <w:lang w:eastAsia="zh-CN"/>
              </w:rPr>
              <w:t>either “1-slot with two CSI-RSs resources (2 samples)” or “2-slot with four CSI-RSs resources (4 samples)” for FR2</w:t>
            </w:r>
          </w:p>
          <w:p w14:paraId="1B48C393" w14:textId="77777777" w:rsidR="006737D3" w:rsidRPr="00590FB3" w:rsidRDefault="006737D3" w:rsidP="00590FB3">
            <w:pPr>
              <w:numPr>
                <w:ilvl w:val="0"/>
                <w:numId w:val="24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590FB3">
              <w:rPr>
                <w:rFonts w:ascii="Times New Roman" w:hAnsi="Times New Roman"/>
                <w:szCs w:val="20"/>
                <w:lang w:eastAsia="zh-CN"/>
              </w:rPr>
              <w:lastRenderedPageBreak/>
              <w:t>The working assumption can be confirmed after RAN4 check. (A LS for such request is planned).</w:t>
            </w:r>
          </w:p>
          <w:p w14:paraId="5183B039" w14:textId="77777777" w:rsidR="006737D3" w:rsidRPr="00590FB3" w:rsidRDefault="006737D3" w:rsidP="00590FB3">
            <w:p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</w:p>
          <w:p w14:paraId="440C6209" w14:textId="77777777" w:rsidR="006737D3" w:rsidRPr="00590FB3" w:rsidRDefault="006737D3" w:rsidP="00590FB3">
            <w:pPr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  <w:highlight w:val="green"/>
              </w:rPr>
              <w:t>Agreements</w:t>
            </w:r>
            <w:r w:rsidRPr="00590FB3">
              <w:rPr>
                <w:rFonts w:ascii="Times New Roman" w:hAnsi="Times New Roman"/>
                <w:szCs w:val="20"/>
              </w:rPr>
              <w:t>:</w:t>
            </w:r>
          </w:p>
          <w:p w14:paraId="2A19B941" w14:textId="77777777" w:rsidR="006737D3" w:rsidRPr="00590FB3" w:rsidRDefault="006737D3" w:rsidP="00590FB3">
            <w:p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For efficient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activation, discuss and agree from the following alternatives at RAN1#104-e</w:t>
            </w:r>
          </w:p>
          <w:p w14:paraId="37E4BF1E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Alt 1:  the trigger of temporary RS is integrated into a single triggering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signaling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with the trigger of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transmitted on an activated cell.</w:t>
            </w:r>
          </w:p>
          <w:p w14:paraId="5D84A6D5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35"/>
              <w:rPr>
                <w:rFonts w:ascii="Times New Roman" w:eastAsia="SimSun" w:hAnsi="Times New Roman"/>
                <w:szCs w:val="20"/>
                <w:lang w:eastAsia="ko-KR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FFS detailed design of this integrated triggering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signaling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>.</w:t>
            </w:r>
          </w:p>
          <w:p w14:paraId="4501176A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35"/>
              <w:rPr>
                <w:rFonts w:ascii="Times New Roman" w:eastAsia="Calibri" w:hAnsi="Times New Roman"/>
                <w:szCs w:val="20"/>
                <w:lang w:eastAsia="ko-KR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Potential examples of single triggering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signaling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for further discussions</w:t>
            </w:r>
          </w:p>
          <w:p w14:paraId="55EC15C6" w14:textId="77777777" w:rsidR="006737D3" w:rsidRPr="00590FB3" w:rsidRDefault="006737D3" w:rsidP="00590FB3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A PDSCH TB, </w:t>
            </w:r>
            <w:proofErr w:type="gramStart"/>
            <w:r w:rsidRPr="00590FB3">
              <w:rPr>
                <w:rFonts w:ascii="Times New Roman" w:hAnsi="Times New Roman"/>
                <w:szCs w:val="20"/>
              </w:rPr>
              <w:t>e.g.</w:t>
            </w:r>
            <w:proofErr w:type="gramEnd"/>
            <w:r w:rsidRPr="00590FB3">
              <w:rPr>
                <w:rFonts w:ascii="Times New Roman" w:hAnsi="Times New Roman"/>
                <w:szCs w:val="20"/>
              </w:rPr>
              <w:t xml:space="preserve"> containing two respective MAC-CEs for both triggers, one MAC-CE for both triggers</w:t>
            </w:r>
          </w:p>
          <w:p w14:paraId="5D0C25B8" w14:textId="77777777" w:rsidR="006737D3" w:rsidRPr="00590FB3" w:rsidRDefault="006737D3" w:rsidP="00590FB3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A DCI for both triggers</w:t>
            </w:r>
          </w:p>
          <w:p w14:paraId="360FE70D" w14:textId="77777777" w:rsidR="006737D3" w:rsidRPr="00590FB3" w:rsidRDefault="006737D3" w:rsidP="00590FB3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A PDSCH TB and its scheduling DL grant, </w:t>
            </w:r>
            <w:proofErr w:type="gramStart"/>
            <w:r w:rsidRPr="00590FB3">
              <w:rPr>
                <w:rFonts w:ascii="Times New Roman" w:hAnsi="Times New Roman"/>
                <w:szCs w:val="20"/>
              </w:rPr>
              <w:t>e.g.</w:t>
            </w:r>
            <w:proofErr w:type="gramEnd"/>
            <w:r w:rsidRPr="00590FB3">
              <w:rPr>
                <w:rFonts w:ascii="Times New Roman" w:hAnsi="Times New Roman"/>
                <w:szCs w:val="20"/>
              </w:rPr>
              <w:t xml:space="preserve"> MAC-CE for activation and DL grant for temporary RS</w:t>
            </w:r>
          </w:p>
          <w:p w14:paraId="1B1FA415" w14:textId="77777777" w:rsidR="006737D3" w:rsidRPr="00590FB3" w:rsidRDefault="006737D3" w:rsidP="00590FB3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A DL grant and a UL grant received in the same slot/OFDM symbols of PDCCH where the DL grant is scheduling a MAC-CE for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and the UL grant is triggering the RS.</w:t>
            </w:r>
          </w:p>
          <w:p w14:paraId="27E6829C" w14:textId="77777777" w:rsidR="006737D3" w:rsidRPr="00590FB3" w:rsidRDefault="006737D3" w:rsidP="00590FB3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Rel-15/16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MAC-CE and a specific configuration of temporary RS being implicitly triggered as well</w:t>
            </w:r>
          </w:p>
          <w:p w14:paraId="512D715D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ko-KR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Alt2: Triggering of temporary RS separately from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command is not precluded and both ‘separate’ triggers (examples below) and ‘integrated’ triggers (examples in Alt 1) are considered for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</w:t>
            </w:r>
          </w:p>
          <w:p w14:paraId="5762DCB1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35"/>
              <w:rPr>
                <w:rFonts w:ascii="Times New Roman" w:eastAsia="Calibri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FFS detailed design of separate triggering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signaling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>.</w:t>
            </w:r>
          </w:p>
          <w:p w14:paraId="06B95F53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35"/>
              <w:rPr>
                <w:rFonts w:ascii="Times New Roman" w:hAnsi="Times New Roman"/>
                <w:szCs w:val="20"/>
                <w:lang w:eastAsia="ko-KR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Potential examples of separate triggering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signaling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for further discussions</w:t>
            </w:r>
          </w:p>
          <w:p w14:paraId="108AB1A5" w14:textId="77777777" w:rsidR="006737D3" w:rsidRPr="00590FB3" w:rsidRDefault="006737D3" w:rsidP="00590FB3">
            <w:pPr>
              <w:numPr>
                <w:ilvl w:val="1"/>
                <w:numId w:val="27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Rel-15/16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MAC-CE and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Rel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15/16 DCI triggering</w:t>
            </w:r>
          </w:p>
          <w:p w14:paraId="33CDCD26" w14:textId="77777777" w:rsidR="006737D3" w:rsidRPr="00590FB3" w:rsidRDefault="006737D3" w:rsidP="00590FB3">
            <w:pPr>
              <w:numPr>
                <w:ilvl w:val="1"/>
                <w:numId w:val="27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Rel-15/16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MAC-CE and new DCI triggering for temporary RS</w:t>
            </w:r>
          </w:p>
          <w:p w14:paraId="79440C35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ko-KR"/>
              </w:rPr>
            </w:pPr>
            <w:r w:rsidRPr="00590FB3">
              <w:rPr>
                <w:rFonts w:ascii="Times New Roman" w:hAnsi="Times New Roman"/>
                <w:szCs w:val="20"/>
              </w:rPr>
              <w:t>Note: temporary RS should be triggered by DCI or MAC-CE.</w:t>
            </w:r>
          </w:p>
          <w:p w14:paraId="4295528D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ko-KR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Note: the final mechanism of trigger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signaling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targets at applicability to one or more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activation.</w:t>
            </w:r>
          </w:p>
          <w:p w14:paraId="758CCA74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FFS handling </w:t>
            </w:r>
            <w:proofErr w:type="gramStart"/>
            <w:r w:rsidRPr="00590FB3">
              <w:rPr>
                <w:rFonts w:ascii="Times New Roman" w:hAnsi="Times New Roman"/>
                <w:szCs w:val="20"/>
              </w:rPr>
              <w:t xml:space="preserve">of 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proofErr w:type="gramEnd"/>
            <w:r w:rsidRPr="00590FB3">
              <w:rPr>
                <w:rFonts w:ascii="Times New Roman" w:hAnsi="Times New Roman"/>
                <w:szCs w:val="20"/>
              </w:rPr>
              <w:t xml:space="preserve"> activation by existing Rel15/16 CA activation command when temporary RS is configured and triggered/not triggered</w:t>
            </w:r>
          </w:p>
          <w:p w14:paraId="353FBF2D" w14:textId="77777777" w:rsidR="006737D3" w:rsidRPr="00590FB3" w:rsidRDefault="006737D3" w:rsidP="00590FB3">
            <w:p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Draft LS (</w:t>
            </w:r>
            <w:hyperlink r:id="rId11" w:history="1">
              <w:r w:rsidRPr="00590FB3">
                <w:rPr>
                  <w:rStyle w:val="Hyperlink"/>
                  <w:rFonts w:ascii="Times New Roman" w:hAnsi="Times New Roman"/>
                  <w:szCs w:val="20"/>
                </w:rPr>
                <w:t>R1-2009786</w:t>
              </w:r>
            </w:hyperlink>
            <w:r w:rsidRPr="00590FB3">
              <w:rPr>
                <w:rFonts w:ascii="Times New Roman" w:hAnsi="Times New Roman"/>
                <w:szCs w:val="20"/>
              </w:rPr>
              <w:t xml:space="preserve">) to RAN4 is </w:t>
            </w:r>
            <w:r w:rsidRPr="00590FB3">
              <w:rPr>
                <w:rFonts w:ascii="Times New Roman" w:hAnsi="Times New Roman"/>
                <w:szCs w:val="20"/>
                <w:highlight w:val="green"/>
              </w:rPr>
              <w:t>approved</w:t>
            </w:r>
            <w:r w:rsidRPr="00590FB3">
              <w:rPr>
                <w:rFonts w:ascii="Times New Roman" w:hAnsi="Times New Roman"/>
                <w:szCs w:val="20"/>
              </w:rPr>
              <w:t xml:space="preserve">. Final LS in </w:t>
            </w:r>
            <w:hyperlink r:id="rId12" w:history="1">
              <w:r w:rsidRPr="00590FB3">
                <w:rPr>
                  <w:rStyle w:val="Hyperlink"/>
                  <w:rFonts w:ascii="Times New Roman" w:hAnsi="Times New Roman"/>
                  <w:szCs w:val="20"/>
                  <w:highlight w:val="green"/>
                </w:rPr>
                <w:t>R1-2009798</w:t>
              </w:r>
            </w:hyperlink>
            <w:r w:rsidRPr="00590FB3">
              <w:rPr>
                <w:rFonts w:ascii="Times New Roman" w:hAnsi="Times New Roman"/>
                <w:szCs w:val="20"/>
                <w:highlight w:val="green"/>
              </w:rPr>
              <w:t>.</w:t>
            </w:r>
          </w:p>
          <w:p w14:paraId="6995DEB6" w14:textId="77777777" w:rsidR="006737D3" w:rsidRPr="00590FB3" w:rsidRDefault="006737D3" w:rsidP="00590FB3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358DE341" w14:textId="77777777" w:rsidR="006737D3" w:rsidRPr="00590FB3" w:rsidRDefault="006737D3" w:rsidP="00590FB3">
            <w:pPr>
              <w:spacing w:after="0"/>
              <w:rPr>
                <w:rFonts w:ascii="Times New Roman" w:eastAsia="Malgun Gothic" w:hAnsi="Times New Roman"/>
                <w:b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szCs w:val="20"/>
                <w:highlight w:val="green"/>
                <w:lang w:eastAsia="zh-CN"/>
              </w:rPr>
              <w:t>Agreement</w:t>
            </w:r>
          </w:p>
          <w:p w14:paraId="1F54071D" w14:textId="77777777" w:rsidR="006737D3" w:rsidRPr="00590FB3" w:rsidRDefault="006737D3" w:rsidP="00590FB3">
            <w:pPr>
              <w:spacing w:after="0"/>
              <w:rPr>
                <w:rFonts w:ascii="Times New Roman" w:eastAsia="Malgun Gothic" w:hAnsi="Times New Roman"/>
                <w:b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 xml:space="preserve">For efficient activation of </w:t>
            </w:r>
            <w:proofErr w:type="spellStart"/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>SCells</w:t>
            </w:r>
            <w:proofErr w:type="spellEnd"/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>,</w:t>
            </w:r>
            <w:r w:rsidRPr="00590FB3">
              <w:rPr>
                <w:rFonts w:ascii="Times New Roman" w:eastAsia="Malgun Gothic" w:hAnsi="Times New Roman"/>
                <w:b/>
                <w:szCs w:val="20"/>
                <w:lang w:eastAsia="zh-CN"/>
              </w:rPr>
              <w:t xml:space="preserve"> </w:t>
            </w:r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>down select at least one option from below:</w:t>
            </w:r>
          </w:p>
          <w:p w14:paraId="75A1967C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Option 1a: MAC CE(s) contained in a single PDSCH to trigger both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activation and corresponding temporary RS(s)</w:t>
            </w:r>
          </w:p>
          <w:p w14:paraId="531700AB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>Details FFS including timeline design for receiving temporary RS</w:t>
            </w:r>
          </w:p>
          <w:p w14:paraId="34817012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Option 1b: A single DCI to trigger both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activation and corresponding temporary RS(s)</w:t>
            </w:r>
          </w:p>
          <w:p w14:paraId="64B5351C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Details FFS including potential impact on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activation related procedures and, </w:t>
            </w:r>
            <w:proofErr w:type="gram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e.g.</w:t>
            </w:r>
            <w:proofErr w:type="gram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timeline design for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activation and for receiving temporary RS</w:t>
            </w:r>
          </w:p>
          <w:p w14:paraId="16C35375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FFS: The same DCI for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deactivation</w:t>
            </w:r>
          </w:p>
          <w:p w14:paraId="5E6572A3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Option 2: A Rel-15/16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activation MAC-CE to trigger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activation and a Rel-15/16 DCI to trigger corresponding temporary RS(s) with enhancement of timeline</w:t>
            </w:r>
          </w:p>
          <w:p w14:paraId="74EBCDD3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>Details FFS including timeline design for receiving a DCI trigger of temporary RS, and for receiving temporary RS</w:t>
            </w:r>
          </w:p>
          <w:p w14:paraId="15440619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Note: Companies are encouraged to provide complete solutions for fast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activation.</w:t>
            </w:r>
          </w:p>
          <w:p w14:paraId="6DAABD07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Note: </w:t>
            </w:r>
            <w:r w:rsidRPr="00590FB3">
              <w:rPr>
                <w:rFonts w:ascii="Times New Roman" w:eastAsia="Times New Roman" w:hAnsi="Times New Roman"/>
                <w:szCs w:val="20"/>
              </w:rPr>
              <w:t xml:space="preserve">the previous agreement on the definitions of Alt 1 and Alt 2 is still effective </w:t>
            </w:r>
          </w:p>
          <w:p w14:paraId="37C5149E" w14:textId="77777777" w:rsidR="006737D3" w:rsidRPr="00590FB3" w:rsidRDefault="006737D3" w:rsidP="00590FB3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1EB4B463" w14:textId="77777777" w:rsidR="00D328F6" w:rsidRPr="00590FB3" w:rsidRDefault="00D328F6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1578FC48" w14:textId="77777777" w:rsidR="00D328F6" w:rsidRPr="00590FB3" w:rsidRDefault="00D328F6" w:rsidP="00590FB3">
            <w:pPr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For efficient activation of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SCells</w:t>
            </w:r>
            <w:proofErr w:type="spellEnd"/>
          </w:p>
          <w:p w14:paraId="5D73001D" w14:textId="77777777" w:rsidR="00D328F6" w:rsidRPr="00590FB3" w:rsidRDefault="00D328F6" w:rsidP="00590FB3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/>
                <w:szCs w:val="20"/>
                <w:lang w:eastAsia="ja-JP"/>
              </w:rPr>
            </w:pPr>
            <w:r w:rsidRPr="00590FB3">
              <w:rPr>
                <w:rFonts w:eastAsia="Times New Roman"/>
                <w:szCs w:val="20"/>
                <w:lang w:eastAsia="ja-JP"/>
              </w:rPr>
              <w:t xml:space="preserve">Option 1a: MAC CE(s) contained in a single PDSCH to trigger both </w:t>
            </w:r>
            <w:proofErr w:type="spellStart"/>
            <w:r w:rsidRPr="00590FB3">
              <w:rPr>
                <w:rFonts w:eastAsia="Times New Roman"/>
                <w:szCs w:val="20"/>
                <w:lang w:eastAsia="ja-JP"/>
              </w:rPr>
              <w:t>SCell</w:t>
            </w:r>
            <w:proofErr w:type="spellEnd"/>
            <w:r w:rsidRPr="00590FB3">
              <w:rPr>
                <w:rFonts w:eastAsia="Times New Roman"/>
                <w:szCs w:val="20"/>
                <w:lang w:eastAsia="ja-JP"/>
              </w:rPr>
              <w:t xml:space="preserve"> activation and corresponding temporary RS(s)</w:t>
            </w:r>
          </w:p>
          <w:p w14:paraId="1FD84DF3" w14:textId="77777777" w:rsidR="00D328F6" w:rsidRPr="00590FB3" w:rsidRDefault="00D328F6" w:rsidP="00590FB3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/>
                <w:szCs w:val="20"/>
                <w:lang w:eastAsia="ja-JP"/>
              </w:rPr>
            </w:pPr>
            <w:r w:rsidRPr="00590FB3">
              <w:rPr>
                <w:rFonts w:eastAsia="Times New Roman"/>
                <w:szCs w:val="20"/>
                <w:lang w:eastAsia="ja-JP"/>
              </w:rPr>
              <w:t>Details FFS including timeline design for receiving temporary RS</w:t>
            </w:r>
          </w:p>
          <w:p w14:paraId="48332EF4" w14:textId="77777777" w:rsidR="00D328F6" w:rsidRPr="00590FB3" w:rsidRDefault="00D328F6" w:rsidP="00590FB3">
            <w:pPr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Note: Separate from the support of Option 1a, it is up to RAN4 </w:t>
            </w:r>
            <w:proofErr w:type="gramStart"/>
            <w:r w:rsidRPr="00590FB3">
              <w:rPr>
                <w:rFonts w:ascii="Times New Roman" w:hAnsi="Times New Roman"/>
                <w:szCs w:val="20"/>
              </w:rPr>
              <w:t>whether or not</w:t>
            </w:r>
            <w:proofErr w:type="gramEnd"/>
            <w:r w:rsidRPr="00590FB3">
              <w:rPr>
                <w:rFonts w:ascii="Times New Roman" w:hAnsi="Times New Roman"/>
                <w:szCs w:val="20"/>
              </w:rPr>
              <w:t xml:space="preserve"> to consider an activation time enhancement for Option 2 without requiring further RAN1 work</w:t>
            </w:r>
          </w:p>
          <w:p w14:paraId="6E9D3203" w14:textId="77777777" w:rsidR="00D328F6" w:rsidRPr="00590FB3" w:rsidRDefault="00D328F6" w:rsidP="00590FB3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/>
                <w:szCs w:val="20"/>
                <w:lang w:eastAsia="ja-JP"/>
              </w:rPr>
            </w:pPr>
            <w:r w:rsidRPr="00590FB3">
              <w:rPr>
                <w:rFonts w:eastAsia="Times New Roman"/>
                <w:szCs w:val="20"/>
                <w:lang w:eastAsia="ja-JP"/>
              </w:rPr>
              <w:t xml:space="preserve">Option 2: A Rel-15/16 </w:t>
            </w:r>
            <w:proofErr w:type="spellStart"/>
            <w:r w:rsidRPr="00590FB3">
              <w:rPr>
                <w:rFonts w:eastAsia="Times New Roman"/>
                <w:szCs w:val="20"/>
                <w:lang w:eastAsia="ja-JP"/>
              </w:rPr>
              <w:t>SCell</w:t>
            </w:r>
            <w:proofErr w:type="spellEnd"/>
            <w:r w:rsidRPr="00590FB3">
              <w:rPr>
                <w:rFonts w:eastAsia="Times New Roman"/>
                <w:szCs w:val="20"/>
                <w:lang w:eastAsia="ja-JP"/>
              </w:rPr>
              <w:t xml:space="preserve"> activation MAC-CE to trigger </w:t>
            </w:r>
            <w:proofErr w:type="spellStart"/>
            <w:r w:rsidRPr="00590FB3">
              <w:rPr>
                <w:rFonts w:eastAsia="Times New Roman"/>
                <w:szCs w:val="20"/>
                <w:lang w:eastAsia="ja-JP"/>
              </w:rPr>
              <w:t>SCell</w:t>
            </w:r>
            <w:proofErr w:type="spellEnd"/>
            <w:r w:rsidRPr="00590FB3">
              <w:rPr>
                <w:rFonts w:eastAsia="Times New Roman"/>
                <w:szCs w:val="20"/>
                <w:lang w:eastAsia="ja-JP"/>
              </w:rPr>
              <w:t xml:space="preserve"> activation and a Rel-15/16 DCI to trigger corresponding Rel-15/16 A-TRS(s)</w:t>
            </w:r>
          </w:p>
          <w:p w14:paraId="1F948218" w14:textId="77777777" w:rsidR="00D328F6" w:rsidRPr="00590FB3" w:rsidRDefault="00D328F6" w:rsidP="00590FB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590FB3">
              <w:rPr>
                <w:rFonts w:ascii="Times New Roman" w:hAnsi="Times New Roman"/>
                <w:szCs w:val="20"/>
                <w:lang w:eastAsia="x-none"/>
              </w:rPr>
              <w:t xml:space="preserve">Send an LS to RAN4. The LS is endorsed in </w:t>
            </w:r>
            <w:hyperlink r:id="rId13" w:history="1">
              <w:r w:rsidRPr="00590FB3">
                <w:rPr>
                  <w:rStyle w:val="Hyperlink"/>
                  <w:rFonts w:ascii="Times New Roman" w:hAnsi="Times New Roman"/>
                  <w:szCs w:val="20"/>
                  <w:highlight w:val="green"/>
                  <w:lang w:eastAsia="x-none"/>
                </w:rPr>
                <w:t>R1-2104110</w:t>
              </w:r>
            </w:hyperlink>
            <w:r w:rsidRPr="00590FB3">
              <w:rPr>
                <w:rFonts w:ascii="Times New Roman" w:hAnsi="Times New Roman"/>
                <w:szCs w:val="20"/>
                <w:lang w:eastAsia="x-none"/>
              </w:rPr>
              <w:t>.</w:t>
            </w:r>
          </w:p>
          <w:p w14:paraId="7D7B26F1" w14:textId="77777777" w:rsidR="00D328F6" w:rsidRPr="00590FB3" w:rsidRDefault="00D328F6" w:rsidP="00590FB3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5CF58B46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52ECED0C" w14:textId="77777777" w:rsidR="00590FB3" w:rsidRPr="00590FB3" w:rsidRDefault="00590FB3" w:rsidP="00590FB3">
            <w:pPr>
              <w:spacing w:after="0"/>
              <w:rPr>
                <w:rFonts w:ascii="Times New Roman" w:eastAsia="SimSun" w:hAnsi="Times New Roman"/>
                <w:b/>
                <w:iCs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For efficient activation of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Scells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, the triggered temporary RS is aperiodic.</w:t>
            </w:r>
          </w:p>
          <w:p w14:paraId="664EBF6C" w14:textId="77777777" w:rsidR="00590FB3" w:rsidRPr="00590FB3" w:rsidRDefault="00590FB3" w:rsidP="00590FB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761278CF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3DB19097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lastRenderedPageBreak/>
              <w:t xml:space="preserve">For efficient activation of a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(in known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case), at least the number of temporary RS bursts is indicated by a field in new MAC-CE</w:t>
            </w:r>
          </w:p>
          <w:p w14:paraId="6004C034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The number of temporary RS bursts is RRC configurable.</w:t>
            </w:r>
          </w:p>
          <w:p w14:paraId="314E7271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FFS: which field in MAC-CE is used and how this field is associated with the number of bursts</w:t>
            </w:r>
          </w:p>
          <w:p w14:paraId="298933F1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Cs/>
                <w:szCs w:val="20"/>
              </w:rPr>
            </w:pPr>
            <w:proofErr w:type="gram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For the purpose of</w:t>
            </w:r>
            <w:proofErr w:type="gram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designing temporary RS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activation, there is no RAN1 specification impact for the case where the number of indicated temporary RS bursts is smaller than what is expected by the UE</w:t>
            </w:r>
          </w:p>
          <w:p w14:paraId="25B5BCE5" w14:textId="77777777" w:rsidR="00590FB3" w:rsidRPr="00590FB3" w:rsidRDefault="00590FB3" w:rsidP="00590FB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481C5E01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034F2AC7" w14:textId="77777777" w:rsidR="00590FB3" w:rsidRPr="00590FB3" w:rsidRDefault="00590FB3" w:rsidP="00590FB3">
            <w:pPr>
              <w:spacing w:after="0"/>
              <w:rPr>
                <w:rFonts w:ascii="Times New Roman" w:hAnsi="Times New Roman"/>
                <w:b/>
                <w:iCs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To trigger temporary RS f</w:t>
            </w:r>
            <w:r w:rsidRPr="00590FB3">
              <w:rPr>
                <w:rFonts w:ascii="Times New Roman" w:hAnsi="Times New Roman"/>
                <w:iCs/>
                <w:szCs w:val="20"/>
                <w:lang w:eastAsia="zh-CN"/>
              </w:rPr>
              <w:t xml:space="preserve">or efficient activation of </w:t>
            </w:r>
            <w:proofErr w:type="spellStart"/>
            <w:r w:rsidRPr="00590FB3">
              <w:rPr>
                <w:rFonts w:ascii="Times New Roman" w:hAnsi="Times New Roman"/>
                <w:iCs/>
                <w:szCs w:val="20"/>
                <w:lang w:eastAsia="zh-CN"/>
              </w:rPr>
              <w:t>SCells</w:t>
            </w:r>
            <w:proofErr w:type="spellEnd"/>
            <w:r w:rsidRPr="00590FB3">
              <w:rPr>
                <w:rFonts w:ascii="Times New Roman" w:hAnsi="Times New Roman"/>
                <w:iCs/>
                <w:szCs w:val="20"/>
                <w:lang w:eastAsia="zh-CN"/>
              </w:rPr>
              <w:t>,</w:t>
            </w:r>
            <w:r w:rsidRPr="00590FB3">
              <w:rPr>
                <w:rFonts w:ascii="Times New Roman" w:hAnsi="Times New Roman"/>
                <w:b/>
                <w:iCs/>
                <w:szCs w:val="20"/>
                <w:lang w:eastAsia="zh-CN"/>
              </w:rPr>
              <w:t xml:space="preserve"> </w:t>
            </w:r>
            <w:r w:rsidRPr="00590FB3">
              <w:rPr>
                <w:rFonts w:ascii="Times New Roman" w:hAnsi="Times New Roman"/>
                <w:iCs/>
                <w:szCs w:val="20"/>
                <w:lang w:eastAsia="zh-CN"/>
              </w:rPr>
              <w:t>the contents of the triggering MAC-CE(s) in a single PDSCH provide at least the following information (explicitly or implicitly):</w:t>
            </w:r>
          </w:p>
          <w:p w14:paraId="0F28C2AD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hAnsi="Times New Roman"/>
                <w:iCs/>
                <w:szCs w:val="20"/>
              </w:rPr>
              <w:t>Whether or not temporary RS is triggered</w:t>
            </w:r>
          </w:p>
          <w:p w14:paraId="29C12B09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hAnsi="Times New Roman"/>
                <w:iCs/>
                <w:szCs w:val="20"/>
              </w:rPr>
              <w:t xml:space="preserve">FFS detailed Information of temporary RS, e.g.: </w:t>
            </w:r>
          </w:p>
          <w:p w14:paraId="729CCDFC" w14:textId="77777777" w:rsidR="00590FB3" w:rsidRPr="00590FB3" w:rsidRDefault="00590FB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hAnsi="Times New Roman"/>
                <w:iCs/>
                <w:szCs w:val="20"/>
              </w:rPr>
              <w:t>Resources used for triggered Temporary RS</w:t>
            </w:r>
          </w:p>
          <w:p w14:paraId="049734F6" w14:textId="77777777" w:rsidR="00590FB3" w:rsidRPr="00590FB3" w:rsidRDefault="00590FB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hAnsi="Times New Roman"/>
                <w:iCs/>
                <w:szCs w:val="20"/>
              </w:rPr>
              <w:t>Triggering time offset of triggered Temporary RS</w:t>
            </w:r>
          </w:p>
          <w:p w14:paraId="37D770F3" w14:textId="77777777" w:rsidR="00590FB3" w:rsidRPr="00590FB3" w:rsidRDefault="00590FB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hAnsi="Times New Roman"/>
                <w:iCs/>
                <w:szCs w:val="20"/>
              </w:rPr>
              <w:t>QCL source for triggered Temporary RS</w:t>
            </w:r>
          </w:p>
          <w:p w14:paraId="5F14DADD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hAnsi="Times New Roman"/>
                <w:iCs/>
                <w:szCs w:val="20"/>
              </w:rPr>
              <w:t xml:space="preserve">FFS: Detailed </w:t>
            </w:r>
            <w:proofErr w:type="spellStart"/>
            <w:r w:rsidRPr="00590FB3">
              <w:rPr>
                <w:rFonts w:ascii="Times New Roman" w:hAnsi="Times New Roman"/>
                <w:iCs/>
                <w:szCs w:val="20"/>
              </w:rPr>
              <w:t>signaling</w:t>
            </w:r>
            <w:proofErr w:type="spellEnd"/>
            <w:r w:rsidRPr="00590FB3">
              <w:rPr>
                <w:rFonts w:ascii="Times New Roman" w:hAnsi="Times New Roman"/>
                <w:iCs/>
                <w:szCs w:val="20"/>
              </w:rPr>
              <w:t xml:space="preserve"> structure of the triggering MAC-CE(s) including the down-selection between the following example options and whether the decision should be made in RAN1 or RAN2</w:t>
            </w:r>
          </w:p>
          <w:p w14:paraId="3E1D4027" w14:textId="77777777" w:rsidR="00590FB3" w:rsidRPr="00590FB3" w:rsidRDefault="00590FB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Opt. 1.1: One new MAC CE for both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activation triggering and corresponding temporary RS triggering</w:t>
            </w:r>
          </w:p>
          <w:p w14:paraId="0332F947" w14:textId="77777777" w:rsidR="00590FB3" w:rsidRPr="00590FB3" w:rsidRDefault="00590FB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Opt. 1.2: </w:t>
            </w:r>
            <w:r w:rsidRPr="00590FB3">
              <w:rPr>
                <w:rFonts w:ascii="Times New Roman" w:hAnsi="Times New Roman"/>
                <w:iCs/>
                <w:szCs w:val="20"/>
              </w:rPr>
              <w:t xml:space="preserve">One R15/16 </w:t>
            </w:r>
            <w:proofErr w:type="spellStart"/>
            <w:r w:rsidRPr="00590FB3">
              <w:rPr>
                <w:rFonts w:ascii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iCs/>
                <w:szCs w:val="20"/>
              </w:rPr>
              <w:t xml:space="preserve"> activation MAC CE for </w:t>
            </w:r>
            <w:proofErr w:type="spellStart"/>
            <w:r w:rsidRPr="00590FB3">
              <w:rPr>
                <w:rFonts w:ascii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iCs/>
                <w:szCs w:val="20"/>
              </w:rPr>
              <w:t xml:space="preserve"> activation triggering and one new MAC CE (in the same PDSCH) for corresponding temporary RS triggering</w:t>
            </w:r>
          </w:p>
          <w:p w14:paraId="5591DBDA" w14:textId="77777777" w:rsidR="00590FB3" w:rsidRPr="00590FB3" w:rsidRDefault="00590FB3" w:rsidP="00590FB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57AC29D7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02CE0051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 xml:space="preserve">For efficient activation of a </w:t>
            </w:r>
            <w:proofErr w:type="spellStart"/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 xml:space="preserve"> (in known </w:t>
            </w:r>
            <w:proofErr w:type="spellStart"/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 xml:space="preserve"> case), the triggering offset of temporary RS is indicated by a field in new MAC-CE</w:t>
            </w:r>
          </w:p>
          <w:p w14:paraId="33EEC36C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>The candidate value(s) of triggering offset(s) is RRC configurable</w:t>
            </w:r>
          </w:p>
          <w:p w14:paraId="69CBCF37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eastAsia="Malgun Gothic" w:hAnsi="Times New Roman"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>FFS: which field in MAC-CE is used and how this field is associated with the value of triggering offset</w:t>
            </w:r>
          </w:p>
          <w:p w14:paraId="4AD95EAD" w14:textId="77777777" w:rsidR="00590FB3" w:rsidRPr="00590FB3" w:rsidRDefault="00590FB3" w:rsidP="00590FB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1011E9B1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1A3EF2C9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For the reference slot for triggering offset of temporary RS</w:t>
            </w:r>
          </w:p>
          <w:p w14:paraId="7BF4C76E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eastAsia="Malgun Gothic" w:hAnsi="Times New Roman"/>
                <w:iCs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Option 2: the last DL slot of the to-be-activated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overlapping with slot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n+k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as defined in 38.213 sub-clause 4.3</w:t>
            </w:r>
          </w:p>
          <w:p w14:paraId="7893D2ED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FFS: the earliest slot no earlier than the reference slot for a UE to receive a triggered temporary RS</w:t>
            </w:r>
          </w:p>
          <w:p w14:paraId="5A0FB3A0" w14:textId="77777777" w:rsidR="00590FB3" w:rsidRPr="00590FB3" w:rsidRDefault="00590FB3" w:rsidP="00590FB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276ADFC3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31E17CF4" w14:textId="4EDE1AC8" w:rsidR="00590FB3" w:rsidRPr="00590FB3" w:rsidRDefault="00590FB3" w:rsidP="00590FB3">
            <w:pPr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If a UE measures a temporary RS triggered by a MAC-CE during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activation procedure, the measurement is performed within the BWP bandwidth of BWP indicated by </w:t>
            </w:r>
            <w:proofErr w:type="spellStart"/>
            <w:r w:rsidRPr="00590FB3">
              <w:rPr>
                <w:rFonts w:ascii="Times New Roman" w:eastAsia="Malgun Gothic" w:hAnsi="Times New Roman"/>
                <w:i/>
                <w:szCs w:val="20"/>
                <w:lang w:eastAsia="zh-CN"/>
              </w:rPr>
              <w:t>firstActiveDownlinkBWP</w:t>
            </w:r>
            <w:proofErr w:type="spellEnd"/>
            <w:r w:rsidRPr="00590FB3">
              <w:rPr>
                <w:rFonts w:ascii="Times New Roman" w:eastAsia="Malgun Gothic" w:hAnsi="Times New Roman"/>
                <w:i/>
                <w:szCs w:val="20"/>
                <w:lang w:eastAsia="zh-CN"/>
              </w:rPr>
              <w:t>-Id</w:t>
            </w:r>
          </w:p>
        </w:tc>
      </w:tr>
    </w:tbl>
    <w:p w14:paraId="6D758A73" w14:textId="77777777" w:rsidR="006737D3" w:rsidRDefault="006737D3" w:rsidP="006737D3">
      <w:pPr>
        <w:spacing w:after="0"/>
        <w:rPr>
          <w:rFonts w:ascii="Times New Roman" w:hAnsi="Times New Roman"/>
          <w:szCs w:val="20"/>
        </w:rPr>
      </w:pPr>
    </w:p>
    <w:p w14:paraId="623F6115" w14:textId="5EBE8C85" w:rsidR="002A1442" w:rsidRPr="006737D3" w:rsidRDefault="00DE50E4" w:rsidP="002A1442">
      <w:pPr>
        <w:spacing w:after="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hAnsi="Times New Roman"/>
          <w:szCs w:val="20"/>
          <w:lang w:val="en-US"/>
        </w:rPr>
        <w:t>I</w:t>
      </w:r>
      <w:r w:rsidR="00D7344A" w:rsidRPr="00E117D6">
        <w:rPr>
          <w:rFonts w:ascii="Times New Roman" w:hAnsi="Times New Roman"/>
          <w:szCs w:val="20"/>
          <w:lang w:val="en-US"/>
        </w:rPr>
        <w:t xml:space="preserve">n this </w:t>
      </w:r>
      <w:r w:rsidR="00D7344A" w:rsidRPr="00DB1A09">
        <w:rPr>
          <w:rFonts w:ascii="Times New Roman" w:hAnsi="Times New Roman"/>
          <w:szCs w:val="20"/>
        </w:rPr>
        <w:t xml:space="preserve">contribution, </w:t>
      </w:r>
      <w:r w:rsidR="00D7344A" w:rsidRPr="00E117D6">
        <w:rPr>
          <w:rFonts w:ascii="Times New Roman" w:hAnsi="Times New Roman"/>
          <w:szCs w:val="20"/>
        </w:rPr>
        <w:t xml:space="preserve">we provide </w:t>
      </w:r>
      <w:r w:rsidR="00DD396B" w:rsidRPr="00E117D6">
        <w:rPr>
          <w:rFonts w:ascii="Times New Roman" w:hAnsi="Times New Roman"/>
          <w:szCs w:val="20"/>
        </w:rPr>
        <w:t xml:space="preserve">our </w:t>
      </w:r>
      <w:r>
        <w:rPr>
          <w:rFonts w:ascii="Times New Roman" w:hAnsi="Times New Roman"/>
          <w:szCs w:val="20"/>
        </w:rPr>
        <w:t xml:space="preserve">views on the </w:t>
      </w:r>
      <w:r w:rsidR="00E56589">
        <w:rPr>
          <w:rFonts w:ascii="Times New Roman" w:hAnsi="Times New Roman"/>
          <w:szCs w:val="20"/>
        </w:rPr>
        <w:t xml:space="preserve">remaining issues </w:t>
      </w:r>
      <w:r>
        <w:rPr>
          <w:rFonts w:ascii="Times New Roman" w:hAnsi="Times New Roman"/>
          <w:szCs w:val="20"/>
        </w:rPr>
        <w:t>of temporary RS</w:t>
      </w:r>
      <w:r w:rsidR="000B2DA3">
        <w:rPr>
          <w:rFonts w:ascii="Times New Roman" w:hAnsi="Times New Roman"/>
          <w:szCs w:val="20"/>
        </w:rPr>
        <w:t xml:space="preserve"> design</w:t>
      </w:r>
      <w:r>
        <w:rPr>
          <w:rFonts w:ascii="Times New Roman" w:hAnsi="Times New Roman"/>
          <w:szCs w:val="20"/>
        </w:rPr>
        <w:t xml:space="preserve"> for fast </w:t>
      </w:r>
      <w:proofErr w:type="spellStart"/>
      <w:r>
        <w:rPr>
          <w:rFonts w:ascii="Times New Roman" w:hAnsi="Times New Roman"/>
          <w:szCs w:val="20"/>
        </w:rPr>
        <w:t>SCell</w:t>
      </w:r>
      <w:proofErr w:type="spellEnd"/>
      <w:r>
        <w:rPr>
          <w:rFonts w:ascii="Times New Roman" w:hAnsi="Times New Roman"/>
          <w:szCs w:val="20"/>
        </w:rPr>
        <w:t xml:space="preserve"> activation. </w:t>
      </w:r>
    </w:p>
    <w:p w14:paraId="5FBAC7C7" w14:textId="2A52A40C" w:rsidR="00D36D1D" w:rsidRDefault="00DB1A09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Discussions </w:t>
      </w:r>
    </w:p>
    <w:p w14:paraId="2FE0DE24" w14:textId="585EAE2C" w:rsidR="00711EE0" w:rsidRDefault="00711EE0" w:rsidP="00711EE0">
      <w:pPr>
        <w:spacing w:after="0"/>
      </w:pPr>
      <w:r>
        <w:t>The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SCell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activation delay generically defined as follows: for an activation command received in slot n, the UE shall have completed the activation at latest by slot n + 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HARQ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+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activation_time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+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CSI_Reporting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. The main </w:t>
      </w:r>
      <w:r>
        <w:rPr>
          <w:rFonts w:ascii="Times New Roman" w:eastAsia="SimSun" w:hAnsi="Times New Roman"/>
          <w:szCs w:val="22"/>
          <w:lang w:eastAsia="zh-CN"/>
        </w:rPr>
        <w:t xml:space="preserve">contribution on 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delay to the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SCell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activation delay comes from the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activation_time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in both FR1 and FR2</w:t>
      </w:r>
      <w:r>
        <w:rPr>
          <w:rFonts w:ascii="Times New Roman" w:eastAsia="SimSun" w:hAnsi="Times New Roman"/>
          <w:szCs w:val="22"/>
          <w:lang w:eastAsia="zh-CN"/>
        </w:rPr>
        <w:t xml:space="preserve">, 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which includes AGC settling and fine synchronization time. In case the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SCell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is unknown</w:t>
      </w:r>
      <w:r>
        <w:rPr>
          <w:rFonts w:ascii="Times New Roman" w:eastAsia="SimSun" w:hAnsi="Times New Roman"/>
          <w:szCs w:val="22"/>
          <w:lang w:eastAsia="zh-CN"/>
        </w:rPr>
        <w:t>,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it also includes the cell detection time. In case of FR2, it may further include the </w:t>
      </w:r>
      <w:r w:rsidRPr="0097413A">
        <w:rPr>
          <w:rFonts w:ascii="Times New Roman" w:hAnsi="Times New Roman"/>
          <w:iCs/>
        </w:rPr>
        <w:t>L1-RSRP measurement with beam management and reporting time.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</w:t>
      </w:r>
      <w:proofErr w:type="spellStart"/>
      <w:r w:rsidRPr="00D76831">
        <w:t>T</w:t>
      </w:r>
      <w:r w:rsidRPr="00D76831">
        <w:rPr>
          <w:vertAlign w:val="subscript"/>
        </w:rPr>
        <w:t>activation_time</w:t>
      </w:r>
      <w:proofErr w:type="spellEnd"/>
      <w:r>
        <w:t xml:space="preserve"> = 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>
        <w:rPr>
          <w:lang w:eastAsia="zh-CN"/>
        </w:rPr>
        <w:t xml:space="preserve">ec. 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AB06A4">
        <w:rPr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3445FB">
        <w:rPr>
          <w:lang w:eastAsia="zh-CN"/>
        </w:rPr>
        <w:t xml:space="preserve">SMTC periodicity of </w:t>
      </w:r>
      <w:proofErr w:type="spellStart"/>
      <w:r w:rsidRPr="003445FB">
        <w:rPr>
          <w:lang w:eastAsia="zh-CN"/>
        </w:rPr>
        <w:t>SCell</w:t>
      </w:r>
      <w:proofErr w:type="spellEnd"/>
      <w:r w:rsidRPr="003445FB">
        <w:rPr>
          <w:lang w:eastAsia="zh-CN"/>
        </w:rPr>
        <w:t xml:space="preserve"> being activated</w:t>
      </w:r>
      <w:r w:rsidRPr="00A8116E">
        <w:rPr>
          <w:lang w:eastAsia="zh-CN"/>
        </w:rPr>
        <w:t xml:space="preserve"> and the value </w:t>
      </w:r>
      <w:r>
        <w:rPr>
          <w:lang w:eastAsia="zh-CN"/>
        </w:rPr>
        <w:t xml:space="preserve">can be configured from </w:t>
      </w:r>
      <w:r w:rsidRPr="00A8116E">
        <w:rPr>
          <w:lang w:eastAsia="zh-CN"/>
        </w:rPr>
        <w:t>5ms</w:t>
      </w:r>
      <w:r>
        <w:rPr>
          <w:lang w:eastAsia="zh-CN"/>
        </w:rPr>
        <w:t xml:space="preserve"> to </w:t>
      </w:r>
      <w:r w:rsidRPr="00A8116E">
        <w:rPr>
          <w:lang w:eastAsia="zh-CN"/>
        </w:rPr>
        <w:t>160ms</w:t>
      </w:r>
      <w:r w:rsidR="005B2CDC">
        <w:rPr>
          <w:lang w:eastAsia="zh-CN"/>
        </w:rPr>
        <w:t xml:space="preserve"> or more</w:t>
      </w:r>
      <w:r>
        <w:rPr>
          <w:lang w:eastAsia="zh-CN"/>
        </w:rPr>
        <w:t xml:space="preserve">. </w:t>
      </w:r>
      <w:r>
        <w:rPr>
          <w:bCs/>
        </w:rPr>
        <w:t xml:space="preserve">Meanwhile, a </w:t>
      </w:r>
      <w:r w:rsidRPr="006C2126">
        <w:rPr>
          <w:bCs/>
        </w:rPr>
        <w:t xml:space="preserve">typical value for </w:t>
      </w:r>
      <w:proofErr w:type="spellStart"/>
      <w:r w:rsidRPr="000B53E3">
        <w:rPr>
          <w:lang w:eastAsia="zh-CN"/>
        </w:rPr>
        <w:t>T</w:t>
      </w:r>
      <w:r w:rsidRPr="006C2126">
        <w:rPr>
          <w:vertAlign w:val="subscript"/>
          <w:lang w:eastAsia="zh-CN"/>
        </w:rPr>
        <w:t>SMTC_SCell</w:t>
      </w:r>
      <w:proofErr w:type="spellEnd"/>
      <w:r w:rsidRPr="000B53E3" w:rsidDel="00C32A38">
        <w:rPr>
          <w:lang w:eastAsia="zh-CN"/>
        </w:rPr>
        <w:t xml:space="preserve"> </w:t>
      </w:r>
      <w:r w:rsidRPr="006C2126">
        <w:rPr>
          <w:rFonts w:eastAsia="Times New Roman"/>
          <w:lang w:eastAsia="zh-CN"/>
        </w:rPr>
        <w:t>is 20 msec</w:t>
      </w:r>
      <w:r>
        <w:rPr>
          <w:rFonts w:eastAsia="Times New Roman"/>
          <w:lang w:eastAsia="zh-CN"/>
        </w:rPr>
        <w:t xml:space="preserve"> which is the default SS/PBCH periodicity used in initial access. </w:t>
      </w:r>
      <w:r>
        <w:rPr>
          <w:lang w:eastAsia="zh-CN"/>
        </w:rPr>
        <w:t>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 xml:space="preserve"> is the timing between DL data transmission and acknowledgement, i.e.,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as defined in RAN1. </w:t>
      </w:r>
      <w:proofErr w:type="spellStart"/>
      <w:r w:rsidRPr="008B422F">
        <w:t>T</w:t>
      </w:r>
      <w:r w:rsidRPr="008B422F">
        <w:rPr>
          <w:vertAlign w:val="subscript"/>
        </w:rPr>
        <w:t>CSI_reporting</w:t>
      </w:r>
      <w:proofErr w:type="spellEnd"/>
      <w:r w:rsidRPr="00CC167F">
        <w:t xml:space="preserve"> is the delay </w:t>
      </w:r>
      <w:r>
        <w:rPr>
          <w:rFonts w:eastAsiaTheme="minorEastAsia" w:hint="eastAsia"/>
          <w:lang w:eastAsia="zh-CN"/>
        </w:rPr>
        <w:t xml:space="preserve">including </w:t>
      </w:r>
      <w:r w:rsidRPr="00CC167F">
        <w:t xml:space="preserve">uncertainty </w:t>
      </w:r>
      <w:r>
        <w:t>of</w:t>
      </w:r>
      <w:r w:rsidRPr="00CC167F">
        <w:t xml:space="preserve"> the</w:t>
      </w:r>
      <w:r>
        <w:t xml:space="preserve"> timing of</w:t>
      </w:r>
      <w:r w:rsidRPr="00CC167F">
        <w:t xml:space="preserve"> </w:t>
      </w:r>
      <w:r>
        <w:t>CSI-RS transmission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UE processing time for CSI reporting and </w:t>
      </w:r>
      <w:r w:rsidRPr="00CC167F">
        <w:t xml:space="preserve">uncertainty </w:t>
      </w:r>
      <w:r>
        <w:t xml:space="preserve">of UL resource for CSI feedback. </w:t>
      </w:r>
    </w:p>
    <w:p w14:paraId="60B6D3AF" w14:textId="154C3730" w:rsidR="00711EE0" w:rsidRDefault="00711EE0" w:rsidP="00711EE0">
      <w:pPr>
        <w:spacing w:after="0"/>
      </w:pPr>
    </w:p>
    <w:p w14:paraId="4573ABEF" w14:textId="4C9C679B" w:rsidR="007538B5" w:rsidRDefault="00CF15FC" w:rsidP="007538B5">
      <w:pPr>
        <w:spacing w:after="0"/>
      </w:pPr>
      <w:r>
        <w:t>The temporary RS is agreed to be aperiodic tracking RS</w:t>
      </w:r>
      <w:r w:rsidR="0034191B">
        <w:t xml:space="preserve"> (TRS)</w:t>
      </w:r>
      <w:r>
        <w:t xml:space="preserve">. According to RAN4 inputs, the required number of temporary RS burst can be either one or two depending on whether the </w:t>
      </w:r>
      <w:proofErr w:type="spellStart"/>
      <w:r>
        <w:t>SCell</w:t>
      </w:r>
      <w:proofErr w:type="spellEnd"/>
      <w:r>
        <w:t xml:space="preserve"> to be activated is known or not, the </w:t>
      </w:r>
      <w:proofErr w:type="spellStart"/>
      <w:r w:rsidR="007538B5">
        <w:t>SCell</w:t>
      </w:r>
      <w:proofErr w:type="spellEnd"/>
      <w:r w:rsidR="007538B5">
        <w:t xml:space="preserve"> measurement cycle and FR1/FR2 differentiation. The time/frequency resource of temporary </w:t>
      </w:r>
      <w:r w:rsidR="006C6EA0">
        <w:t>RS</w:t>
      </w:r>
      <w:r w:rsidR="007538B5">
        <w:t xml:space="preserve"> can then be indicated by following parameters: </w:t>
      </w:r>
      <w:r w:rsidR="007538B5" w:rsidRPr="007538B5">
        <w:t>the number of temporary RS bursts</w:t>
      </w:r>
      <w:r w:rsidR="007538B5">
        <w:t>, the r</w:t>
      </w:r>
      <w:r w:rsidR="007538B5" w:rsidRPr="007538B5">
        <w:t xml:space="preserve">esources used for </w:t>
      </w:r>
      <w:r w:rsidR="007538B5">
        <w:t xml:space="preserve">each </w:t>
      </w:r>
      <w:r w:rsidR="007538B5" w:rsidRPr="007538B5">
        <w:t xml:space="preserve">triggered </w:t>
      </w:r>
      <w:r w:rsidR="007538B5">
        <w:t>t</w:t>
      </w:r>
      <w:r w:rsidR="007538B5" w:rsidRPr="007538B5">
        <w:t>emporary RS</w:t>
      </w:r>
      <w:r w:rsidR="007538B5">
        <w:t xml:space="preserve"> and the g</w:t>
      </w:r>
      <w:r w:rsidR="007538B5" w:rsidRPr="007538B5">
        <w:t>ap between the two temporary RS bursts</w:t>
      </w:r>
      <w:r w:rsidR="007538B5">
        <w:t xml:space="preserve"> if </w:t>
      </w:r>
      <w:r w:rsidR="00BA29F8">
        <w:t>needed</w:t>
      </w:r>
      <w:r w:rsidR="007538B5">
        <w:t xml:space="preserve">. Similar to the time/frequency resource indication of many other signals, </w:t>
      </w:r>
      <w:proofErr w:type="gramStart"/>
      <w:r w:rsidR="007538B5">
        <w:t>e.g.</w:t>
      </w:r>
      <w:proofErr w:type="gramEnd"/>
      <w:r w:rsidR="007538B5">
        <w:t xml:space="preserve"> aperiodic CSI-RS, multiple sets of the </w:t>
      </w:r>
      <w:r w:rsidR="00E84880">
        <w:t xml:space="preserve">above </w:t>
      </w:r>
      <w:r w:rsidR="007538B5">
        <w:t xml:space="preserve">parameters can be configured by RRC signalling. Then, a set index can be included in the new MAC CE triggering fast </w:t>
      </w:r>
      <w:proofErr w:type="spellStart"/>
      <w:r w:rsidR="007538B5">
        <w:t>SCell</w:t>
      </w:r>
      <w:proofErr w:type="spellEnd"/>
      <w:r w:rsidR="007538B5">
        <w:t xml:space="preserve"> activation to select </w:t>
      </w:r>
      <w:r w:rsidR="00060531">
        <w:t xml:space="preserve">a </w:t>
      </w:r>
      <w:r w:rsidR="007538B5">
        <w:t xml:space="preserve">set of parameters of temporary RS burst(s). </w:t>
      </w:r>
    </w:p>
    <w:p w14:paraId="370C3156" w14:textId="77777777" w:rsidR="007538B5" w:rsidRDefault="007538B5" w:rsidP="007538B5">
      <w:pPr>
        <w:spacing w:after="0"/>
      </w:pPr>
    </w:p>
    <w:p w14:paraId="4AB91174" w14:textId="3D357B35" w:rsidR="007B78D6" w:rsidRDefault="007538B5" w:rsidP="00DB2F35">
      <w:pPr>
        <w:spacing w:after="0"/>
        <w:rPr>
          <w:lang w:eastAsia="zh-CN"/>
        </w:rPr>
      </w:pPr>
      <w:r w:rsidRPr="007538B5">
        <w:t xml:space="preserve">In last RAN1 meeting, it is agreed that </w:t>
      </w:r>
      <w:r>
        <w:t>the t</w:t>
      </w:r>
      <w:r w:rsidRPr="007538B5">
        <w:t xml:space="preserve">riggering time offset of </w:t>
      </w:r>
      <w:r>
        <w:t>t</w:t>
      </w:r>
      <w:r w:rsidRPr="007538B5">
        <w:t>emporary RS</w:t>
      </w:r>
      <w:r>
        <w:t xml:space="preserve"> is relative to </w:t>
      </w:r>
      <w:r w:rsidRPr="00BA6D40">
        <w:rPr>
          <w:rFonts w:eastAsia="Malgun Gothic"/>
          <w:iCs/>
          <w:szCs w:val="20"/>
          <w:lang w:eastAsia="zh-CN"/>
        </w:rPr>
        <w:t xml:space="preserve">the last DL slot of the to-be-activated </w:t>
      </w:r>
      <w:proofErr w:type="spellStart"/>
      <w:r w:rsidRPr="00BA6D40">
        <w:rPr>
          <w:rFonts w:eastAsia="Malgun Gothic"/>
          <w:iCs/>
          <w:szCs w:val="20"/>
          <w:lang w:eastAsia="zh-CN"/>
        </w:rPr>
        <w:t>Scell</w:t>
      </w:r>
      <w:proofErr w:type="spellEnd"/>
      <w:r w:rsidRPr="00BA6D40">
        <w:rPr>
          <w:rFonts w:eastAsia="Malgun Gothic"/>
          <w:iCs/>
          <w:szCs w:val="20"/>
          <w:lang w:eastAsia="zh-CN"/>
        </w:rPr>
        <w:t xml:space="preserve"> overlapping with slot </w:t>
      </w:r>
      <w:proofErr w:type="spellStart"/>
      <w:r w:rsidRPr="00BA6D40">
        <w:rPr>
          <w:rFonts w:eastAsia="Malgun Gothic"/>
          <w:iCs/>
          <w:szCs w:val="20"/>
          <w:lang w:eastAsia="zh-CN"/>
        </w:rPr>
        <w:t>n+k</w:t>
      </w:r>
      <w:proofErr w:type="spellEnd"/>
      <w:r w:rsidRPr="00BA6D40">
        <w:rPr>
          <w:rFonts w:eastAsia="Malgun Gothic"/>
          <w:iCs/>
          <w:szCs w:val="20"/>
          <w:lang w:eastAsia="zh-CN"/>
        </w:rPr>
        <w:t xml:space="preserve"> as defined in 38.213 sub-clause 4.3</w:t>
      </w:r>
      <w:r w:rsidR="00B64EF1">
        <w:rPr>
          <w:rFonts w:eastAsia="Malgun Gothic"/>
          <w:iCs/>
          <w:szCs w:val="20"/>
          <w:lang w:eastAsia="zh-CN"/>
        </w:rPr>
        <w:t>, where t</w:t>
      </w:r>
      <w:r w:rsidR="00B64EF1">
        <w:t xml:space="preserve">he value of </w:t>
      </w:r>
      <w:r w:rsidR="00B64EF1">
        <w:rPr>
          <w:noProof/>
          <w:position w:val="-6"/>
        </w:rPr>
        <w:drawing>
          <wp:inline distT="0" distB="0" distL="0" distR="0" wp14:anchorId="2AB4E1EF" wp14:editId="2BD0B5AC">
            <wp:extent cx="119380" cy="180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4EF1">
        <w:t xml:space="preserve">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m+3 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+1</m:t>
        </m:r>
      </m:oMath>
      <w:r w:rsidR="00B64EF1" w:rsidRPr="00442D7B">
        <w:t xml:space="preserve"> where</w:t>
      </w:r>
      <w:r w:rsidR="00B64EF1" w:rsidRPr="00442D7B">
        <w:rPr>
          <w:rFonts w:hint="eastAsia"/>
          <w:szCs w:val="18"/>
          <w:lang w:eastAsia="zh-CN"/>
        </w:rPr>
        <w:t xml:space="preserve"> slot</w:t>
      </w:r>
      <w:r w:rsidR="00B64EF1" w:rsidRPr="00442D7B">
        <w:rPr>
          <w:szCs w:val="18"/>
        </w:rPr>
        <w:fldChar w:fldCharType="begin"/>
      </w:r>
      <w:r w:rsidR="00B64EF1" w:rsidRPr="00442D7B">
        <w:rPr>
          <w:szCs w:val="18"/>
        </w:rPr>
        <w:instrText xml:space="preserve"> QUOTE </w:instrText>
      </w:r>
      <w:r w:rsidR="002F52C2">
        <w:rPr>
          <w:noProof/>
          <w:position w:val="-5"/>
        </w:rPr>
        <w:pict w14:anchorId="784C52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5.9pt;height:11.65pt;mso-width-percent:0;mso-height-percent:0;mso-position-horizontal-relative:page;mso-position-vertical-relative:page;mso-width-percent:0;mso-height-percent:0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defaultTabStop w:val=&quot;1304&quot;/&gt;&lt;w:hyphenationZone w:val=&quot;425&quot;/&gt;&lt;w:punctuationKerning/&gt;&lt;w:characterSpacingControl w:val=&quot;DontCompress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0555&quot;/&gt;&lt;wsp:rsid wsp:val=&quot;00000582&quot;/&gt;&lt;wsp:rsid wsp:val=&quot;00000D37&quot;/&gt;&lt;wsp:rsid wsp:val=&quot;00001288&quot;/&gt;&lt;wsp:rsid wsp:val=&quot;00001CCF&quot;/&gt;&lt;wsp:rsid wsp:val=&quot;000021F7&quot;/&gt;&lt;wsp:rsid wsp:val=&quot;000022D6&quot;/&gt;&lt;wsp:rsid wsp:val=&quot;00002F49&quot;/&gt;&lt;wsp:rsid wsp:val=&quot;00002F79&quot;/&gt;&lt;wsp:rsid wsp:val=&quot;00003CCB&quot;/&gt;&lt;wsp:rsid wsp:val=&quot;00003F79&quot;/&gt;&lt;wsp:rsid wsp:val=&quot;0000592F&quot;/&gt;&lt;wsp:rsid wsp:val=&quot;00005D8A&quot;/&gt;&lt;wsp:rsid wsp:val=&quot;00006000&quot;/&gt;&lt;wsp:rsid wsp:val=&quot;00007DA3&quot;/&gt;&lt;wsp:rsid wsp:val=&quot;00010035&quot;/&gt;&lt;wsp:rsid wsp:val=&quot;00010CBA&quot;/&gt;&lt;wsp:rsid wsp:val=&quot;00011557&quot;/&gt;&lt;wsp:rsid wsp:val=&quot;00011E4C&quot;/&gt;&lt;wsp:rsid wsp:val=&quot;0001291F&quot;/&gt;&lt;wsp:rsid wsp:val=&quot;00012EA1&quot;/&gt;&lt;wsp:rsid wsp:val=&quot;00013286&quot;/&gt;&lt;wsp:rsid wsp:val=&quot;00013880&quot;/&gt;&lt;wsp:rsid wsp:val=&quot;00013AE1&quot;/&gt;&lt;wsp:rsid wsp:val=&quot;0001402C&quot;/&gt;&lt;wsp:rsid wsp:val=&quot;0001605D&quot;/&gt;&lt;wsp:rsid wsp:val=&quot;00016085&quot;/&gt;&lt;wsp:rsid wsp:val=&quot;0001766A&quot;/&gt;&lt;wsp:rsid wsp:val=&quot;0002008B&quot;/&gt;&lt;wsp:rsid wsp:val=&quot;00021914&quot;/&gt;&lt;wsp:rsid wsp:val=&quot;00021CAF&quot;/&gt;&lt;wsp:rsid wsp:val=&quot;00022F80&quot;/&gt;&lt;wsp:rsid wsp:val=&quot;00023538&quot;/&gt;&lt;wsp:rsid wsp:val=&quot;00023C5C&quot;/&gt;&lt;wsp:rsid wsp:val=&quot;00024830&quot;/&gt;&lt;wsp:rsid wsp:val=&quot;00025088&quot;/&gt;&lt;wsp:rsid wsp:val=&quot;00026B04&quot;/&gt;&lt;wsp:rsid wsp:val=&quot;00026F0D&quot;/&gt;&lt;wsp:rsid wsp:val=&quot;00027E3A&quot;/&gt;&lt;wsp:rsid wsp:val=&quot;00031A0B&quot;/&gt;&lt;wsp:rsid wsp:val=&quot;00031E74&quot;/&gt;&lt;wsp:rsid wsp:val=&quot;0003228B&quot;/&gt;&lt;wsp:rsid wsp:val=&quot;0003390A&quot;/&gt;&lt;wsp:rsid wsp:val=&quot;0003704A&quot;/&gt;&lt;wsp:rsid wsp:val=&quot;000375C0&quot;/&gt;&lt;wsp:rsid wsp:val=&quot;00040DC8&quot;/&gt;&lt;wsp:rsid wsp:val=&quot;00044541&quot;/&gt;&lt;wsp:rsid wsp:val=&quot;00044D1C&quot;/&gt;&lt;wsp:rsid wsp:val=&quot;0004565A&quot;/&gt;&lt;wsp:rsid wsp:val=&quot;00045F54&quot;/&gt;&lt;wsp:rsid wsp:val=&quot;00046A17&quot;/&gt;&lt;wsp:rsid wsp:val=&quot;00050531&quot;/&gt;&lt;wsp:rsid wsp:val=&quot;00050A72&quot;/&gt;&lt;wsp:rsid wsp:val=&quot;0005240C&quot;/&gt;&lt;wsp:rsid wsp:val=&quot;0005379D&quot;/&gt;&lt;wsp:rsid wsp:val=&quot;00053A98&quot;/&gt;&lt;wsp:rsid wsp:val=&quot;00055176&quot;/&gt;&lt;wsp:rsid wsp:val=&quot;00057321&quot;/&gt;&lt;wsp:rsid wsp:val=&quot;00060585&quot;/&gt;&lt;wsp:rsid wsp:val=&quot;00061096&quot;/&gt;&lt;wsp:rsid wsp:val=&quot;0006148C&quot;/&gt;&lt;wsp:rsid wsp:val=&quot;00061735&quot;/&gt;&lt;wsp:rsid wsp:val=&quot;00062FDB&quot;/&gt;&lt;wsp:rsid wsp:val=&quot;00063B57&quot;/&gt;&lt;wsp:rsid wsp:val=&quot;00067D3C&quot;/&gt;&lt;wsp:rsid wsp:val=&quot;00070C5D&quot;/&gt;&lt;wsp:rsid wsp:val=&quot;0007168E&quot;/&gt;&lt;wsp:rsid wsp:val=&quot;000719B1&quot;/&gt;&lt;wsp:rsid wsp:val=&quot;00072150&quot;/&gt;&lt;wsp:rsid wsp:val=&quot;00072ABD&quot;/&gt;&lt;wsp:rsid wsp:val=&quot;000741C0&quot;/&gt;&lt;wsp:rsid wsp:val=&quot;000741C1&quot;/&gt;&lt;wsp:rsid wsp:val=&quot;00074929&quot;/&gt;&lt;wsp:rsid wsp:val=&quot;00074E99&quot;/&gt;&lt;wsp:rsid wsp:val=&quot;000755C3&quot;/&gt;&lt;wsp:rsid wsp:val=&quot;00075D8D&quot;/&gt;&lt;wsp:rsid wsp:val=&quot;00076151&quot;/&gt;&lt;wsp:rsid wsp:val=&quot;00076391&quot;/&gt;&lt;wsp:rsid wsp:val=&quot;000767C9&quot;/&gt;&lt;wsp:rsid wsp:val=&quot;00077700&quot;/&gt;&lt;wsp:rsid wsp:val=&quot;00077806&quot;/&gt;&lt;wsp:rsid wsp:val=&quot;00077A28&quot;/&gt;&lt;wsp:rsid wsp:val=&quot;00077F41&quot;/&gt;&lt;wsp:rsid wsp:val=&quot;0008063F&quot;/&gt;&lt;wsp:rsid wsp:val=&quot;00080A57&quot;/&gt;&lt;wsp:rsid wsp:val=&quot;00081E04&quot;/&gt;&lt;wsp:rsid wsp:val=&quot;00081F0E&quot;/&gt;&lt;wsp:rsid wsp:val=&quot;00081F94&quot;/&gt;&lt;wsp:rsid wsp:val=&quot;00082319&quot;/&gt;&lt;wsp:rsid wsp:val=&quot;00083922&quot;/&gt;&lt;wsp:rsid wsp:val=&quot;00083D72&quot;/&gt;&lt;wsp:rsid wsp:val=&quot;000846A6&quot;/&gt;&lt;wsp:rsid wsp:val=&quot;00085EC6&quot;/&gt;&lt;wsp:rsid wsp:val=&quot;00086F76&quot;/&gt;&lt;wsp:rsid wsp:val=&quot;00087E31&quot;/&gt;&lt;wsp:rsid wsp:val=&quot;000910F5&quot;/&gt;&lt;wsp:rsid wsp:val=&quot;00091B41&quot;/&gt;&lt;wsp:rsid wsp:val=&quot;00091EC7&quot;/&gt;&lt;wsp:rsid wsp:val=&quot;0009234F&quot;/&gt;&lt;wsp:rsid wsp:val=&quot;00093A84&quot;/&gt;&lt;wsp:rsid wsp:val=&quot;00094DDA&quot;/&gt;&lt;wsp:rsid wsp:val=&quot;000950B0&quot;/&gt;&lt;wsp:rsid wsp:val=&quot;000966BA&quot;/&gt;&lt;wsp:rsid wsp:val=&quot;00096A76&quot;/&gt;&lt;wsp:rsid wsp:val=&quot;00096BA8&quot;/&gt;&lt;wsp:rsid wsp:val=&quot;00096FF1&quot;/&gt;&lt;wsp:rsid wsp:val=&quot;000A05C4&quot;/&gt;&lt;wsp:rsid wsp:val=&quot;000A0F8A&quot;/&gt;&lt;wsp:rsid wsp:val=&quot;000A1B43&quot;/&gt;&lt;wsp:rsid wsp:val=&quot;000A1E9F&quot;/&gt;&lt;wsp:rsid wsp:val=&quot;000A2197&quot;/&gt;&lt;wsp:rsid wsp:val=&quot;000A287C&quot;/&gt;&lt;wsp:rsid wsp:val=&quot;000A4CFD&quot;/&gt;&lt;wsp:rsid wsp:val=&quot;000A5636&quot;/&gt;&lt;wsp:rsid wsp:val=&quot;000A7675&quot;/&gt;&lt;wsp:rsid wsp:val=&quot;000B080B&quot;/&gt;&lt;wsp:rsid wsp:val=&quot;000B09BE&quot;/&gt;&lt;wsp:rsid wsp:val=&quot;000B156A&quot;/&gt;&lt;wsp:rsid wsp:val=&quot;000B23FF&quot;/&gt;&lt;wsp:rsid wsp:val=&quot;000B2826&quot;/&gt;&lt;wsp:rsid wsp:val=&quot;000B51C1&quot;/&gt;&lt;wsp:rsid wsp:val=&quot;000B5ACD&quot;/&gt;&lt;wsp:rsid wsp:val=&quot;000B5F5B&quot;/&gt;&lt;wsp:rsid wsp:val=&quot;000B6C23&quot;/&gt;&lt;wsp:rsid wsp:val=&quot;000B6C48&quot;/&gt;&lt;wsp:rsid wsp:val=&quot;000B7F41&quot;/&gt;&lt;wsp:rsid wsp:val=&quot;000C1081&quot;/&gt;&lt;wsp:rsid wsp:val=&quot;000C2BE5&quot;/&gt;&lt;wsp:rsid wsp:val=&quot;000C2E9B&quot;/&gt;&lt;wsp:rsid wsp:val=&quot;000C3082&quot;/&gt;&lt;wsp:rsid wsp:val=&quot;000C328D&quot;/&gt;&lt;wsp:rsid wsp:val=&quot;000C647B&quot;/&gt;&lt;wsp:rsid wsp:val=&quot;000C7082&quot;/&gt;&lt;wsp:rsid wsp:val=&quot;000C711F&quot;/&gt;&lt;wsp:rsid wsp:val=&quot;000D05D8&quot;/&gt;&lt;wsp:rsid wsp:val=&quot;000D2DDA&quot;/&gt;&lt;wsp:rsid wsp:val=&quot;000D3169&quot;/&gt;&lt;wsp:rsid wsp:val=&quot;000D3D36&quot;/&gt;&lt;wsp:rsid wsp:val=&quot;000D4200&quot;/&gt;&lt;wsp:rsid wsp:val=&quot;000D6647&quot;/&gt;&lt;wsp:rsid wsp:val=&quot;000E142C&quot;/&gt;&lt;wsp:rsid wsp:val=&quot;000E177A&quot;/&gt;&lt;wsp:rsid wsp:val=&quot;000E2471&quot;/&gt;&lt;wsp:rsid wsp:val=&quot;000E4DBB&quot;/&gt;&lt;wsp:rsid wsp:val=&quot;000E6A06&quot;/&gt;&lt;wsp:rsid wsp:val=&quot;000E6CC6&quot;/&gt;&lt;wsp:rsid wsp:val=&quot;000F27BE&quot;/&gt;&lt;wsp:rsid wsp:val=&quot;000F30B8&quot;/&gt;&lt;wsp:rsid wsp:val=&quot;000F35BF&quot;/&gt;&lt;wsp:rsid wsp:val=&quot;000F447B&quot;/&gt;&lt;wsp:rsid wsp:val=&quot;000F5E7A&quot;/&gt;&lt;wsp:rsid wsp:val=&quot;000F6AC0&quot;/&gt;&lt;wsp:rsid wsp:val=&quot;000F703C&quot;/&gt;&lt;wsp:rsid wsp:val=&quot;000F7B72&quot;/&gt;&lt;wsp:rsid wsp:val=&quot;00100AFF&quot;/&gt;&lt;wsp:rsid wsp:val=&quot;00101199&quot;/&gt;&lt;wsp:rsid wsp:val=&quot;00102063&quot;/&gt;&lt;wsp:rsid wsp:val=&quot;00102C70&quot;/&gt;&lt;wsp:rsid wsp:val=&quot;00102F22&quot;/&gt;&lt;wsp:rsid wsp:val=&quot;00103049&quot;/&gt;&lt;wsp:rsid wsp:val=&quot;00104496&quot;/&gt;&lt;wsp:rsid wsp:val=&quot;00104515&quot;/&gt;&lt;wsp:rsid wsp:val=&quot;00105226&quot;/&gt;&lt;wsp:rsid wsp:val=&quot;00105D5C&quot;/&gt;&lt;wsp:rsid wsp:val=&quot;00105E54&quot;/&gt;&lt;wsp:rsid wsp:val=&quot;001061FE&quot;/&gt;&lt;wsp:rsid wsp:val=&quot;00106E76&quot;/&gt;&lt;wsp:rsid wsp:val=&quot;00107ACA&quot;/&gt;&lt;wsp:rsid wsp:val=&quot;0011012D&quot;/&gt;&lt;wsp:rsid wsp:val=&quot;00112291&quot;/&gt;&lt;wsp:rsid wsp:val=&quot;00112C5D&quot;/&gt;&lt;wsp:rsid wsp:val=&quot;00112FBE&quot;/&gt;&lt;wsp:rsid wsp:val=&quot;00113192&quot;/&gt;&lt;wsp:rsid wsp:val=&quot;0011392C&quot;/&gt;&lt;wsp:rsid wsp:val=&quot;00114044&quot;/&gt;&lt;wsp:rsid wsp:val=&quot;00114E2D&quot;/&gt;&lt;wsp:rsid wsp:val=&quot;00115474&quot;/&gt;&lt;wsp:rsid wsp:val=&quot;001155F2&quot;/&gt;&lt;wsp:rsid wsp:val=&quot;00115DCD&quot;/&gt;&lt;wsp:rsid wsp:val=&quot;0011674F&quot;/&gt;&lt;wsp:rsid wsp:val=&quot;00120E43&quot;/&gt;&lt;wsp:rsid wsp:val=&quot;00121206&quot;/&gt;&lt;wsp:rsid wsp:val=&quot;001217CB&quot;/&gt;&lt;wsp:rsid wsp:val=&quot;00121850&quot;/&gt;&lt;wsp:rsid wsp:val=&quot;00123107&quot;/&gt;&lt;wsp:rsid wsp:val=&quot;0012394A&quot;/&gt;&lt;wsp:rsid wsp:val=&quot;00124544&quot;/&gt;&lt;wsp:rsid wsp:val=&quot;001256AC&quot;/&gt;&lt;wsp:rsid wsp:val=&quot;00126858&quot;/&gt;&lt;wsp:rsid wsp:val=&quot;00131360&quot;/&gt;&lt;wsp:rsid wsp:val=&quot;0013230D&quot;/&gt;&lt;wsp:rsid wsp:val=&quot;00133ADE&quot;/&gt;&lt;wsp:rsid wsp:val=&quot;001350D5&quot;/&gt;&lt;wsp:rsid wsp:val=&quot;001355BF&quot;/&gt;&lt;wsp:rsid wsp:val=&quot;001364C8&quot;/&gt;&lt;wsp:rsid wsp:val=&quot;001371ED&quot;/&gt;&lt;wsp:rsid wsp:val=&quot;001412A9&quot;/&gt;&lt;wsp:rsid wsp:val=&quot;00141B7A&quot;/&gt;&lt;wsp:rsid wsp:val=&quot;00142A5E&quot;/&gt;&lt;wsp:rsid wsp:val=&quot;00142E5F&quot;/&gt;&lt;wsp:rsid wsp:val=&quot;00143C6F&quot;/&gt;&lt;wsp:rsid wsp:val=&quot;0014405F&quot;/&gt;&lt;wsp:rsid wsp:val=&quot;00144BBF&quot;/&gt;&lt;wsp:rsid wsp:val=&quot;00144ED5&quot;/&gt;&lt;wsp:rsid wsp:val=&quot;0014601B&quot;/&gt;&lt;wsp:rsid wsp:val=&quot;001468F0&quot;/&gt;&lt;wsp:rsid wsp:val=&quot;00147479&quot;/&gt;&lt;wsp:rsid wsp:val=&quot;00150511&quot;/&gt;&lt;wsp:rsid wsp:val=&quot;0015082D&quot;/&gt;&lt;wsp:rsid wsp:val=&quot;001519A9&quot;/&gt;&lt;wsp:rsid wsp:val=&quot;001549EC&quot;/&gt;&lt;wsp:rsid wsp:val=&quot;00154ACD&quot;/&gt;&lt;wsp:rsid wsp:val=&quot;00154EA1&quot;/&gt;&lt;wsp:rsid wsp:val=&quot;00155D8C&quot;/&gt;&lt;wsp:rsid wsp:val=&quot;00155EDF&quot;/&gt;&lt;wsp:rsid wsp:val=&quot;0015625C&quot;/&gt;&lt;wsp:rsid wsp:val=&quot;001623F7&quot;/&gt;&lt;wsp:rsid wsp:val=&quot;00162C1A&quot;/&gt;&lt;wsp:rsid wsp:val=&quot;00164E04&quot;/&gt;&lt;wsp:rsid wsp:val=&quot;00165186&quot;/&gt;&lt;wsp:rsid wsp:val=&quot;00165AD7&quot;/&gt;&lt;wsp:rsid wsp:val=&quot;00165FCB&quot;/&gt;&lt;wsp:rsid wsp:val=&quot;001666D1&quot;/&gt;&lt;wsp:rsid wsp:val=&quot;0016672F&quot;/&gt;&lt;wsp:rsid wsp:val=&quot;001669D7&quot;/&gt;&lt;wsp:rsid wsp:val=&quot;00171176&quot;/&gt;&lt;wsp:rsid wsp:val=&quot;00171811&quot;/&gt;&lt;wsp:rsid wsp:val=&quot;00171EE5&quot;/&gt;&lt;wsp:rsid wsp:val=&quot;001720E3&quot;/&gt;&lt;wsp:rsid wsp:val=&quot;00174D1A&quot;/&gt;&lt;wsp:rsid wsp:val=&quot;00176CCD&quot;/&gt;&lt;wsp:rsid wsp:val=&quot;00177742&quot;/&gt;&lt;wsp:rsid wsp:val=&quot;001779EC&quot;/&gt;&lt;wsp:rsid wsp:val=&quot;001816E5&quot;/&gt;&lt;wsp:rsid wsp:val=&quot;0018258C&quot;/&gt;&lt;wsp:rsid wsp:val=&quot;00182617&quot;/&gt;&lt;wsp:rsid wsp:val=&quot;00182B6B&quot;/&gt;&lt;wsp:rsid wsp:val=&quot;00185322&quot;/&gt;&lt;wsp:rsid wsp:val=&quot;001857B6&quot;/&gt;&lt;wsp:rsid wsp:val=&quot;00192451&quot;/&gt;&lt;wsp:rsid wsp:val=&quot;001942CF&quot;/&gt;&lt;wsp:rsid wsp:val=&quot;00194BAE&quot;/&gt;&lt;wsp:rsid wsp:val=&quot;00196417&quot;/&gt;&lt;wsp:rsid wsp:val=&quot;0019799F&quot;/&gt;&lt;wsp:rsid wsp:val=&quot;001A0AFB&quot;/&gt;&lt;wsp:rsid wsp:val=&quot;001A1130&quot;/&gt;&lt;wsp:rsid wsp:val=&quot;001A153E&quot;/&gt;&lt;wsp:rsid wsp:val=&quot;001A15D9&quot;/&gt;&lt;wsp:rsid wsp:val=&quot;001A1BB5&quot;/&gt;&lt;wsp:rsid wsp:val=&quot;001A1BB6&quot;/&gt;&lt;wsp:rsid wsp:val=&quot;001A2DB9&quot;/&gt;&lt;wsp:rsid wsp:val=&quot;001A3118&quot;/&gt;&lt;wsp:rsid wsp:val=&quot;001A393F&quot;/&gt;&lt;wsp:rsid wsp:val=&quot;001A3A4D&quot;/&gt;&lt;wsp:rsid wsp:val=&quot;001A4512&quot;/&gt;&lt;wsp:rsid wsp:val=&quot;001A680A&quot;/&gt;&lt;wsp:rsid wsp:val=&quot;001A72B3&quot;/&gt;&lt;wsp:rsid wsp:val=&quot;001B040D&quot;/&gt;&lt;wsp:rsid wsp:val=&quot;001B04E9&quot;/&gt;&lt;wsp:rsid wsp:val=&quot;001B2801&quot;/&gt;&lt;wsp:rsid wsp:val=&quot;001B358B&quot;/&gt;&lt;wsp:rsid wsp:val=&quot;001B3CE7&quot;/&gt;&lt;wsp:rsid wsp:val=&quot;001B3EB1&quot;/&gt;&lt;wsp:rsid wsp:val=&quot;001B485A&quot;/&gt;&lt;wsp:rsid wsp:val=&quot;001B5319&quot;/&gt;&lt;wsp:rsid wsp:val=&quot;001B5CF0&quot;/&gt;&lt;wsp:rsid wsp:val=&quot;001B7B6F&quot;/&gt;&lt;wsp:rsid wsp:val=&quot;001C3905&quot;/&gt;&lt;wsp:rsid wsp:val=&quot;001C4D44&quot;/&gt;&lt;wsp:rsid wsp:val=&quot;001C4DDA&quot;/&gt;&lt;wsp:rsid wsp:val=&quot;001C4E81&quot;/&gt;&lt;wsp:rsid wsp:val=&quot;001C6395&quot;/&gt;&lt;wsp:rsid wsp:val=&quot;001C661B&quot;/&gt;&lt;wsp:rsid wsp:val=&quot;001C6BA8&quot;/&gt;&lt;wsp:rsid wsp:val=&quot;001C73A1&quot;/&gt;&lt;wsp:rsid wsp:val=&quot;001D1CBF&quot;/&gt;&lt;wsp:rsid wsp:val=&quot;001D295E&quot;/&gt;&lt;wsp:rsid wsp:val=&quot;001D2C5A&quot;/&gt;&lt;wsp:rsid wsp:val=&quot;001D2DAB&quot;/&gt;&lt;wsp:rsid wsp:val=&quot;001D39A0&quot;/&gt;&lt;wsp:rsid wsp:val=&quot;001D54EE&quot;/&gt;&lt;wsp:rsid wsp:val=&quot;001D5C1C&quot;/&gt;&lt;wsp:rsid wsp:val=&quot;001D64C9&quot;/&gt;&lt;wsp:rsid wsp:val=&quot;001D6751&quot;/&gt;&lt;wsp:rsid wsp:val=&quot;001D6B7B&quot;/&gt;&lt;wsp:rsid wsp:val=&quot;001D6F5B&quot;/&gt;&lt;wsp:rsid wsp:val=&quot;001E308D&quot;/&gt;&lt;wsp:rsid wsp:val=&quot;001E3538&quot;/&gt;&lt;wsp:rsid wsp:val=&quot;001E52FF&quot;/&gt;&lt;wsp:rsid wsp:val=&quot;001E5CFE&quot;/&gt;&lt;wsp:rsid wsp:val=&quot;001E61E4&quot;/&gt;&lt;wsp:rsid wsp:val=&quot;001E70ED&quot;/&gt;&lt;wsp:rsid wsp:val=&quot;001F1B27&quot;/&gt;&lt;wsp:rsid wsp:val=&quot;001F28CC&quot;/&gt;&lt;wsp:rsid wsp:val=&quot;001F39BB&quot;/&gt;&lt;wsp:rsid wsp:val=&quot;001F4883&quot;/&gt;&lt;wsp:rsid wsp:val=&quot;001F540D&quot;/&gt;&lt;wsp:rsid wsp:val=&quot;001F5516&quot;/&gt;&lt;wsp:rsid wsp:val=&quot;001F55EB&quot;/&gt;&lt;wsp:rsid wsp:val=&quot;001F702E&quot;/&gt;&lt;wsp:rsid wsp:val=&quot;001F7ACA&quot;/&gt;&lt;wsp:rsid wsp:val=&quot;001F7C9B&quot;/&gt;&lt;wsp:rsid wsp:val=&quot;00200D6B&quot;/&gt;&lt;wsp:rsid wsp:val=&quot;002013D7&quot;/&gt;&lt;wsp:rsid wsp:val=&quot;002015C1&quot;/&gt;&lt;wsp:rsid wsp:val=&quot;00201835&quot;/&gt;&lt;wsp:rsid wsp:val=&quot;00201846&quot;/&gt;&lt;wsp:rsid wsp:val=&quot;002019A9&quot;/&gt;&lt;wsp:rsid wsp:val=&quot;00201AFB&quot;/&gt;&lt;wsp:rsid wsp:val=&quot;00201E89&quot;/&gt;&lt;wsp:rsid wsp:val=&quot;00204619&quot;/&gt;&lt;wsp:rsid wsp:val=&quot;00205238&quot;/&gt;&lt;wsp:rsid wsp:val=&quot;00210A3E&quot;/&gt;&lt;wsp:rsid wsp:val=&quot;00210DA6&quot;/&gt;&lt;wsp:rsid wsp:val=&quot;00211755&quot;/&gt;&lt;wsp:rsid wsp:val=&quot;00213236&quot;/&gt;&lt;wsp:rsid wsp:val=&quot;00213CF0&quot;/&gt;&lt;wsp:rsid wsp:val=&quot;00213D5B&quot;/&gt;&lt;wsp:rsid wsp:val=&quot;0021498D&quot;/&gt;&lt;wsp:rsid wsp:val=&quot;0021547B&quot;/&gt;&lt;wsp:rsid wsp:val=&quot;00215834&quot;/&gt;&lt;wsp:rsid wsp:val=&quot;0021751D&quot;/&gt;&lt;wsp:rsid wsp:val=&quot;00220C53&quot;/&gt;&lt;wsp:rsid wsp:val=&quot;00220E6F&quot;/&gt;&lt;wsp:rsid wsp:val=&quot;0022239C&quot;/&gt;&lt;wsp:rsid wsp:val=&quot;00223318&quot;/&gt;&lt;wsp:rsid wsp:val=&quot;002237A5&quot;/&gt;&lt;wsp:rsid wsp:val=&quot;00223FEC&quot;/&gt;&lt;wsp:rsid wsp:val=&quot;00224979&quot;/&gt;&lt;wsp:rsid wsp:val=&quot;00224C86&quot;/&gt;&lt;wsp:rsid wsp:val=&quot;002252CA&quot;/&gt;&lt;wsp:rsid wsp:val=&quot;0022682B&quot;/&gt;&lt;wsp:rsid wsp:val=&quot;002270BA&quot;/&gt;&lt;wsp:rsid wsp:val=&quot;00227270&quot;/&gt;&lt;wsp:rsid wsp:val=&quot;0022759E&quot;/&gt;&lt;wsp:rsid wsp:val=&quot;00227850&quot;/&gt;&lt;wsp:rsid wsp:val=&quot;00231C1E&quot;/&gt;&lt;wsp:rsid wsp:val=&quot;00231DA7&quot;/&gt;&lt;wsp:rsid wsp:val=&quot;002320D8&quot;/&gt;&lt;wsp:rsid wsp:val=&quot;00233180&quot;/&gt;&lt;wsp:rsid wsp:val=&quot;00233B5C&quot;/&gt;&lt;wsp:rsid wsp:val=&quot;002350F2&quot;/&gt;&lt;wsp:rsid wsp:val=&quot;00235331&quot;/&gt;&lt;wsp:rsid wsp:val=&quot;00235660&quot;/&gt;&lt;wsp:rsid wsp:val=&quot;00237D0C&quot;/&gt;&lt;wsp:rsid wsp:val=&quot;00240172&quot;/&gt;&lt;wsp:rsid wsp:val=&quot;002404B5&quot;/&gt;&lt;wsp:rsid wsp:val=&quot;002406E0&quot;/&gt;&lt;wsp:rsid wsp:val=&quot;002431D8&quot;/&gt;&lt;wsp:rsid wsp:val=&quot;00243448&quot;/&gt;&lt;wsp:rsid wsp:val=&quot;00243740&quot;/&gt;&lt;wsp:rsid wsp:val=&quot;00245145&quot;/&gt;&lt;wsp:rsid wsp:val=&quot;002458C6&quot;/&gt;&lt;wsp:rsid wsp:val=&quot;00245B3C&quot;/&gt;&lt;wsp:rsid wsp:val=&quot;00247123&quot;/&gt;&lt;wsp:rsid wsp:val=&quot;002474D3&quot;/&gt;&lt;wsp:rsid wsp:val=&quot;002475BA&quot;/&gt;&lt;wsp:rsid wsp:val=&quot;00247B09&quot;/&gt;&lt;wsp:rsid wsp:val=&quot;002505D4&quot;/&gt;&lt;wsp:rsid wsp:val=&quot;002509AF&quot;/&gt;&lt;wsp:rsid wsp:val=&quot;00250B16&quot;/&gt;&lt;wsp:rsid wsp:val=&quot;002518A4&quot;/&gt;&lt;wsp:rsid wsp:val=&quot;00251B46&quot;/&gt;&lt;wsp:rsid wsp:val=&quot;00252622&quot;/&gt;&lt;wsp:rsid wsp:val=&quot;00252D82&quot;/&gt;&lt;wsp:rsid wsp:val=&quot;0025388C&quot;/&gt;&lt;wsp:rsid wsp:val=&quot;00254422&quot;/&gt;&lt;wsp:rsid wsp:val=&quot;0025480F&quot;/&gt;&lt;wsp:rsid wsp:val=&quot;002569DD&quot;/&gt;&lt;wsp:rsid wsp:val=&quot;00256BFD&quot;/&gt;&lt;wsp:rsid wsp:val=&quot;00257C2B&quot;/&gt;&lt;wsp:rsid wsp:val=&quot;00260C81&quot;/&gt;&lt;wsp:rsid wsp:val=&quot;00261054&quot;/&gt;&lt;wsp:rsid wsp:val=&quot;00261C58&quot;/&gt;&lt;wsp:rsid wsp:val=&quot;002644EB&quot;/&gt;&lt;wsp:rsid wsp:val=&quot;00265292&quot;/&gt;&lt;wsp:rsid wsp:val=&quot;00267EA1&quot;/&gt;&lt;wsp:rsid wsp:val=&quot;00271387&quot;/&gt;&lt;wsp:rsid wsp:val=&quot;002713ED&quot;/&gt;&lt;wsp:rsid wsp:val=&quot;00273030&quot;/&gt;&lt;wsp:rsid wsp:val=&quot;002749FE&quot;/&gt;&lt;wsp:rsid wsp:val=&quot;00274C0A&quot;/&gt;&lt;wsp:rsid wsp:val=&quot;002754F2&quot;/&gt;&lt;wsp:rsid wsp:val=&quot;00275F17&quot;/&gt;&lt;wsp:rsid wsp:val=&quot;0027710E&quot;/&gt;&lt;wsp:rsid wsp:val=&quot;002771B7&quot;/&gt;&lt;wsp:rsid wsp:val=&quot;002774B3&quot;/&gt;&lt;wsp:rsid wsp:val=&quot;002802C3&quot;/&gt;&lt;wsp:rsid wsp:val=&quot;00280D81&quot;/&gt;&lt;wsp:rsid wsp:val=&quot;00280E7D&quot;/&gt;&lt;wsp:rsid wsp:val=&quot;00281898&quot;/&gt;&lt;wsp:rsid wsp:val=&quot;00281DFF&quot;/&gt;&lt;wsp:rsid wsp:val=&quot;002829FA&quot;/&gt;&lt;wsp:rsid wsp:val=&quot;00282A07&quot;/&gt;&lt;wsp:rsid wsp:val=&quot;00283441&quot;/&gt;&lt;wsp:rsid wsp:val=&quot;002838ED&quot;/&gt;&lt;wsp:rsid wsp:val=&quot;00284589&quot;/&gt;&lt;wsp:rsid wsp:val=&quot;002852BB&quot;/&gt;&lt;wsp:rsid wsp:val=&quot;00286015&quot;/&gt;&lt;wsp:rsid wsp:val=&quot;002870E4&quot;/&gt;&lt;wsp:rsid wsp:val=&quot;00287A22&quot;/&gt;&lt;wsp:rsid wsp:val=&quot;00287D31&quot;/&gt;&lt;wsp:rsid wsp:val=&quot;00290249&quot;/&gt;&lt;wsp:rsid wsp:val=&quot;002907CA&quot;/&gt;&lt;wsp:rsid wsp:val=&quot;0029094F&quot;/&gt;&lt;wsp:rsid wsp:val=&quot;00291491&quot;/&gt;&lt;wsp:rsid wsp:val=&quot;00293499&quot;/&gt;&lt;wsp:rsid wsp:val=&quot;00295542&quot;/&gt;&lt;wsp:rsid wsp:val=&quot;00295568&quot;/&gt;&lt;wsp:rsid wsp:val=&quot;00297713&quot;/&gt;&lt;wsp:rsid wsp:val=&quot;002A049C&quot;/&gt;&lt;wsp:rsid wsp:val=&quot;002A06CE&quot;/&gt;&lt;wsp:rsid wsp:val=&quot;002A1353&quot;/&gt;&lt;wsp:rsid wsp:val=&quot;002A2549&quot;/&gt;&lt;wsp:rsid wsp:val=&quot;002A3F53&quot;/&gt;&lt;wsp:rsid wsp:val=&quot;002A4C13&quot;/&gt;&lt;wsp:rsid wsp:val=&quot;002A531D&quot;/&gt;&lt;wsp:rsid wsp:val=&quot;002A5C35&quot;/&gt;&lt;wsp:rsid wsp:val=&quot;002A7E0E&quot;/&gt;&lt;wsp:rsid wsp:val=&quot;002B007A&quot;/&gt;&lt;wsp:rsid wsp:val=&quot;002B097C&quot;/&gt;&lt;wsp:rsid wsp:val=&quot;002B0B1B&quot;/&gt;&lt;wsp:rsid wsp:val=&quot;002B190B&quot;/&gt;&lt;wsp:rsid wsp:val=&quot;002B2259&quot;/&gt;&lt;wsp:rsid wsp:val=&quot;002B2714&quot;/&gt;&lt;wsp:rsid wsp:val=&quot;002B28F9&quot;/&gt;&lt;wsp:rsid wsp:val=&quot;002B2B25&quot;/&gt;&lt;wsp:rsid wsp:val=&quot;002B31E7&quot;/&gt;&lt;wsp:rsid wsp:val=&quot;002B415E&quot;/&gt;&lt;wsp:rsid wsp:val=&quot;002B4A27&quot;/&gt;&lt;wsp:rsid wsp:val=&quot;002B6362&quot;/&gt;&lt;wsp:rsid wsp:val=&quot;002B6836&quot;/&gt;&lt;wsp:rsid wsp:val=&quot;002B74C9&quot;/&gt;&lt;wsp:rsid wsp:val=&quot;002C1072&quot;/&gt;&lt;wsp:rsid wsp:val=&quot;002C155F&quot;/&gt;&lt;wsp:rsid wsp:val=&quot;002C27C8&quot;/&gt;&lt;wsp:rsid wsp:val=&quot;002C3EED&quot;/&gt;&lt;wsp:rsid wsp:val=&quot;002C40A6&quot;/&gt;&lt;wsp:rsid wsp:val=&quot;002C4BE9&quot;/&gt;&lt;wsp:rsid wsp:val=&quot;002C508E&quot;/&gt;&lt;wsp:rsid wsp:val=&quot;002C6958&quot;/&gt;&lt;wsp:rsid wsp:val=&quot;002C6D25&quot;/&gt;&lt;wsp:rsid wsp:val=&quot;002D0E11&quot;/&gt;&lt;wsp:rsid wsp:val=&quot;002D1B76&quot;/&gt;&lt;wsp:rsid wsp:val=&quot;002D2F5A&quot;/&gt;&lt;wsp:rsid wsp:val=&quot;002D3578&quot;/&gt;&lt;wsp:rsid wsp:val=&quot;002D38BF&quot;/&gt;&lt;wsp:rsid wsp:val=&quot;002D4F24&quot;/&gt;&lt;wsp:rsid wsp:val=&quot;002D595D&quot;/&gt;&lt;wsp:rsid wsp:val=&quot;002D6474&quot;/&gt;&lt;wsp:rsid wsp:val=&quot;002D6F28&quot;/&gt;&lt;wsp:rsid wsp:val=&quot;002E064B&quot;/&gt;&lt;wsp:rsid wsp:val=&quot;002E097F&quot;/&gt;&lt;wsp:rsid wsp:val=&quot;002E1247&quot;/&gt;&lt;wsp:rsid wsp:val=&quot;002E1568&quot;/&gt;&lt;wsp:rsid wsp:val=&quot;002E1982&quot;/&gt;&lt;wsp:rsid wsp:val=&quot;002E3030&quot;/&gt;&lt;wsp:rsid wsp:val=&quot;002E436A&quot;/&gt;&lt;wsp:rsid wsp:val=&quot;002E584F&quot;/&gt;&lt;wsp:rsid wsp:val=&quot;002E5865&quot;/&gt;&lt;wsp:rsid wsp:val=&quot;002E7722&quot;/&gt;&lt;wsp:rsid wsp:val=&quot;002E77FF&quot;/&gt;&lt;wsp:rsid wsp:val=&quot;002E7D51&quot;/&gt;&lt;wsp:rsid wsp:val=&quot;002F09BF&quot;/&gt;&lt;wsp:rsid wsp:val=&quot;002F25DE&quot;/&gt;&lt;wsp:rsid wsp:val=&quot;002F2A1E&quot;/&gt;&lt;wsp:rsid wsp:val=&quot;002F2D5B&quot;/&gt;&lt;wsp:rsid wsp:val=&quot;002F6FA1&quot;/&gt;&lt;wsp:rsid wsp:val=&quot;002F760A&quot;/&gt;&lt;wsp:rsid wsp:val=&quot;002F7DB9&quot;/&gt;&lt;wsp:rsid wsp:val=&quot;0030012C&quot;/&gt;&lt;wsp:rsid wsp:val=&quot;00301CCC&quot;/&gt;&lt;wsp:rsid wsp:val=&quot;00302229&quot;/&gt;&lt;wsp:rsid wsp:val=&quot;00303473&quot;/&gt;&lt;wsp:rsid wsp:val=&quot;0030348C&quot;/&gt;&lt;wsp:rsid wsp:val=&quot;003040C3&quot;/&gt;&lt;wsp:rsid wsp:val=&quot;00304A9C&quot;/&gt;&lt;wsp:rsid wsp:val=&quot;00305CE9&quot;/&gt;&lt;wsp:rsid wsp:val=&quot;00305D87&quot;/&gt;&lt;wsp:rsid wsp:val=&quot;0030780A&quot;/&gt;&lt;wsp:rsid wsp:val=&quot;00307CB8&quot;/&gt;&lt;wsp:rsid wsp:val=&quot;00307D84&quot;/&gt;&lt;wsp:rsid wsp:val=&quot;00307E6D&quot;/&gt;&lt;wsp:rsid wsp:val=&quot;00310CA9&quot;/&gt;&lt;wsp:rsid wsp:val=&quot;003118E9&quot;/&gt;&lt;wsp:rsid wsp:val=&quot;003121C5&quot;/&gt;&lt;wsp:rsid wsp:val=&quot;003121EA&quot;/&gt;&lt;wsp:rsid wsp:val=&quot;00312447&quot;/&gt;&lt;wsp:rsid wsp:val=&quot;00312620&quot;/&gt;&lt;wsp:rsid wsp:val=&quot;00312DA6&quot;/&gt;&lt;wsp:rsid wsp:val=&quot;00315ABE&quot;/&gt;&lt;wsp:rsid wsp:val=&quot;00315F41&quot;/&gt;&lt;wsp:rsid wsp:val=&quot;00316AC6&quot;/&gt;&lt;wsp:rsid wsp:val=&quot;00316DA7&quot;/&gt;&lt;wsp:rsid wsp:val=&quot;00317441&quot;/&gt;&lt;wsp:rsid wsp:val=&quot;00320C62&quot;/&gt;&lt;wsp:rsid wsp:val=&quot;003211A2&quot;/&gt;&lt;wsp:rsid wsp:val=&quot;00321527&quot;/&gt;&lt;wsp:rsid wsp:val=&quot;00321E29&quot;/&gt;&lt;wsp:rsid wsp:val=&quot;00322B92&quot;/&gt;&lt;wsp:rsid wsp:val=&quot;003238FE&quot;/&gt;&lt;wsp:rsid wsp:val=&quot;00323C2C&quot;/&gt;&lt;wsp:rsid wsp:val=&quot;00323FEA&quot;/&gt;&lt;wsp:rsid wsp:val=&quot;00324530&quot;/&gt;&lt;wsp:rsid wsp:val=&quot;003248AF&quot;/&gt;&lt;wsp:rsid wsp:val=&quot;0032550D&quot;/&gt;&lt;wsp:rsid wsp:val=&quot;00325565&quot;/&gt;&lt;wsp:rsid wsp:val=&quot;003263E9&quot;/&gt;&lt;wsp:rsid wsp:val=&quot;00326446&quot;/&gt;&lt;wsp:rsid wsp:val=&quot;00326FF0&quot;/&gt;&lt;wsp:rsid wsp:val=&quot;00330697&quot;/&gt;&lt;wsp:rsid wsp:val=&quot;003307AA&quot;/&gt;&lt;wsp:rsid wsp:val=&quot;00331960&quot;/&gt;&lt;wsp:rsid wsp:val=&quot;00333038&quot;/&gt;&lt;wsp:rsid wsp:val=&quot;0033317C&quot;/&gt;&lt;wsp:rsid wsp:val=&quot;00333EDF&quot;/&gt;&lt;wsp:rsid wsp:val=&quot;00334282&quot;/&gt;&lt;wsp:rsid wsp:val=&quot;00334B6C&quot;/&gt;&lt;wsp:rsid wsp:val=&quot;00335330&quot;/&gt;&lt;wsp:rsid wsp:val=&quot;00335D07&quot;/&gt;&lt;wsp:rsid wsp:val=&quot;0033688C&quot;/&gt;&lt;wsp:rsid wsp:val=&quot;00340458&quot;/&gt;&lt;wsp:rsid wsp:val=&quot;0034135F&quot;/&gt;&lt;wsp:rsid wsp:val=&quot;003415FC&quot;/&gt;&lt;wsp:rsid wsp:val=&quot;00342339&quot;/&gt;&lt;wsp:rsid wsp:val=&quot;003424FF&quot;/&gt;&lt;wsp:rsid wsp:val=&quot;00342A3F&quot;/&gt;&lt;wsp:rsid wsp:val=&quot;00343E47&quot;/&gt;&lt;wsp:rsid wsp:val=&quot;003444FA&quot;/&gt;&lt;wsp:rsid wsp:val=&quot;003446CB&quot;/&gt;&lt;wsp:rsid wsp:val=&quot;00344F8C&quot;/&gt;&lt;wsp:rsid wsp:val=&quot;00345017&quot;/&gt;&lt;wsp:rsid wsp:val=&quot;00345363&quot;/&gt;&lt;wsp:rsid wsp:val=&quot;00346DE1&quot;/&gt;&lt;wsp:rsid wsp:val=&quot;00347054&quot;/&gt;&lt;wsp:rsid wsp:val=&quot;003476B6&quot;/&gt;&lt;wsp:rsid wsp:val=&quot;00347B6D&quot;/&gt;&lt;wsp:rsid wsp:val=&quot;00347E66&quot;/&gt;&lt;wsp:rsid wsp:val=&quot;00350E91&quot;/&gt;&lt;wsp:rsid wsp:val=&quot;00351035&quot;/&gt;&lt;wsp:rsid wsp:val=&quot;00351447&quot;/&gt;&lt;wsp:rsid wsp:val=&quot;00352460&quot;/&gt;&lt;wsp:rsid wsp:val=&quot;0035327E&quot;/&gt;&lt;wsp:rsid wsp:val=&quot;003535E3&quot;/&gt;&lt;wsp:rsid wsp:val=&quot;00353B33&quot;/&gt;&lt;wsp:rsid wsp:val=&quot;00353FE8&quot;/&gt;&lt;wsp:rsid wsp:val=&quot;003544F2&quot;/&gt;&lt;wsp:rsid wsp:val=&quot;003566DB&quot;/&gt;&lt;wsp:rsid wsp:val=&quot;00356853&quot;/&gt;&lt;wsp:rsid wsp:val=&quot;00356B36&quot;/&gt;&lt;wsp:rsid wsp:val=&quot;00356C44&quot;/&gt;&lt;wsp:rsid wsp:val=&quot;00357E87&quot;/&gt;&lt;wsp:rsid wsp:val=&quot;00360D4B&quot;/&gt;&lt;wsp:rsid wsp:val=&quot;00364DEC&quot;/&gt;&lt;wsp:rsid wsp:val=&quot;003651BB&quot;/&gt;&lt;wsp:rsid wsp:val=&quot;00366364&quot;/&gt;&lt;wsp:rsid wsp:val=&quot;00370432&quot;/&gt;&lt;wsp:rsid wsp:val=&quot;0037137E&quot;/&gt;&lt;wsp:rsid wsp:val=&quot;00372825&quot;/&gt;&lt;wsp:rsid wsp:val=&quot;003729C0&quot;/&gt;&lt;wsp:rsid wsp:val=&quot;00373832&quot;/&gt;&lt;wsp:rsid wsp:val=&quot;00374615&quot;/&gt;&lt;wsp:rsid wsp:val=&quot;00374743&quot;/&gt;&lt;wsp:rsid wsp:val=&quot;00375012&quot;/&gt;&lt;wsp:rsid wsp:val=&quot;003765BD&quot;/&gt;&lt;wsp:rsid wsp:val=&quot;003768F7&quot;/&gt;&lt;wsp:rsid wsp:val=&quot;00376B75&quot;/&gt;&lt;wsp:rsid wsp:val=&quot;00376BC3&quot;/&gt;&lt;wsp:rsid wsp:val=&quot;00376D23&quot;/&gt;&lt;wsp:rsid wsp:val=&quot;003776DB&quot;/&gt;&lt;wsp:rsid wsp:val=&quot;003800CD&quot;/&gt;&lt;wsp:rsid wsp:val=&quot;0038024D&quot;/&gt;&lt;wsp:rsid wsp:val=&quot;003809D3&quot;/&gt;&lt;wsp:rsid wsp:val=&quot;0038207B&quot;/&gt;&lt;wsp:rsid wsp:val=&quot;00383563&quot;/&gt;&lt;wsp:rsid wsp:val=&quot;003841EB&quot;/&gt;&lt;wsp:rsid wsp:val=&quot;0038427C&quot;/&gt;&lt;wsp:rsid wsp:val=&quot;003843B7&quot;/&gt;&lt;wsp:rsid wsp:val=&quot;00384E6F&quot;/&gt;&lt;wsp:rsid wsp:val=&quot;003850E3&quot;/&gt;&lt;wsp:rsid wsp:val=&quot;0038510E&quot;/&gt;&lt;wsp:rsid wsp:val=&quot;00386480&quot;/&gt;&lt;wsp:rsid wsp:val=&quot;00387669&quot;/&gt;&lt;wsp:rsid wsp:val=&quot;00387C00&quot;/&gt;&lt;wsp:rsid wsp:val=&quot;00387C50&quot;/&gt;&lt;wsp:rsid wsp:val=&quot;00387D0C&quot;/&gt;&lt;wsp:rsid wsp:val=&quot;003901F2&quot;/&gt;&lt;wsp:rsid wsp:val=&quot;0039020A&quot;/&gt;&lt;wsp:rsid wsp:val=&quot;00391019&quot;/&gt;&lt;wsp:rsid wsp:val=&quot;003920F2&quot;/&gt;&lt;wsp:rsid wsp:val=&quot;00393450&quot;/&gt;&lt;wsp:rsid wsp:val=&quot;00395768&quot;/&gt;&lt;wsp:rsid wsp:val=&quot;00395809&quot;/&gt;&lt;wsp:rsid wsp:val=&quot;0039618D&quot;/&gt;&lt;wsp:rsid wsp:val=&quot;00396710&quot;/&gt;&lt;wsp:rsid wsp:val=&quot;00396B76&quot;/&gt;&lt;wsp:rsid wsp:val=&quot;003A0371&quot;/&gt;&lt;wsp:rsid wsp:val=&quot;003A1E31&quot;/&gt;&lt;wsp:rsid wsp:val=&quot;003A3CDC&quot;/&gt;&lt;wsp:rsid wsp:val=&quot;003A52A6&quot;/&gt;&lt;wsp:rsid wsp:val=&quot;003A54A8&quot;/&gt;&lt;wsp:rsid wsp:val=&quot;003A5650&quot;/&gt;&lt;wsp:rsid wsp:val=&quot;003A5C9E&quot;/&gt;&lt;wsp:rsid wsp:val=&quot;003A7FEE&quot;/&gt;&lt;wsp:rsid wsp:val=&quot;003B32DB&quot;/&gt;&lt;wsp:rsid wsp:val=&quot;003B3E3E&quot;/&gt;&lt;wsp:rsid wsp:val=&quot;003B4BBB&quot;/&gt;&lt;wsp:rsid wsp:val=&quot;003B5107&quot;/&gt;&lt;wsp:rsid wsp:val=&quot;003B526F&quot;/&gt;&lt;wsp:rsid wsp:val=&quot;003B5D38&quot;/&gt;&lt;wsp:rsid wsp:val=&quot;003B7E39&quot;/&gt;&lt;wsp:rsid wsp:val=&quot;003C2A11&quot;/&gt;&lt;wsp:rsid wsp:val=&quot;003C4179&quot;/&gt;&lt;wsp:rsid wsp:val=&quot;003C41D3&quot;/&gt;&lt;wsp:rsid wsp:val=&quot;003C4491&quot;/&gt;&lt;wsp:rsid wsp:val=&quot;003C4AB8&quot;/&gt;&lt;wsp:rsid wsp:val=&quot;003C4CDC&quot;/&gt;&lt;wsp:rsid wsp:val=&quot;003C4EC3&quot;/&gt;&lt;wsp:rsid wsp:val=&quot;003C4FE6&quot;/&gt;&lt;wsp:rsid wsp:val=&quot;003C53DE&quot;/&gt;&lt;wsp:rsid wsp:val=&quot;003C57D7&quot;/&gt;&lt;wsp:rsid wsp:val=&quot;003C65E8&quot;/&gt;&lt;wsp:rsid wsp:val=&quot;003C6F15&quot;/&gt;&lt;wsp:rsid wsp:val=&quot;003D1B29&quot;/&gt;&lt;wsp:rsid wsp:val=&quot;003D1F8B&quot;/&gt;&lt;wsp:rsid wsp:val=&quot;003D28D8&quot;/&gt;&lt;wsp:rsid wsp:val=&quot;003D2A76&quot;/&gt;&lt;wsp:rsid wsp:val=&quot;003D2ACA&quot;/&gt;&lt;wsp:rsid wsp:val=&quot;003D34F5&quot;/&gt;&lt;wsp:rsid wsp:val=&quot;003D6159&quot;/&gt;&lt;wsp:rsid wsp:val=&quot;003D76A3&quot;/&gt;&lt;wsp:rsid wsp:val=&quot;003E143A&quot;/&gt;&lt;wsp:rsid wsp:val=&quot;003E28D4&quot;/&gt;&lt;wsp:rsid wsp:val=&quot;003E30BA&quot;/&gt;&lt;wsp:rsid wsp:val=&quot;003E3455&quot;/&gt;&lt;wsp:rsid wsp:val=&quot;003E3B2A&quot;/&gt;&lt;wsp:rsid wsp:val=&quot;003E4265&quot;/&gt;&lt;wsp:rsid wsp:val=&quot;003E6113&quot;/&gt;&lt;wsp:rsid wsp:val=&quot;003E6317&quot;/&gt;&lt;wsp:rsid wsp:val=&quot;003E6545&quot;/&gt;&lt;wsp:rsid wsp:val=&quot;003E69A0&quot;/&gt;&lt;wsp:rsid wsp:val=&quot;003E7D14&quot;/&gt;&lt;wsp:rsid wsp:val=&quot;003F03E8&quot;/&gt;&lt;wsp:rsid wsp:val=&quot;003F0AF0&quot;/&gt;&lt;wsp:rsid wsp:val=&quot;003F0E2F&quot;/&gt;&lt;wsp:rsid wsp:val=&quot;003F17F6&quot;/&gt;&lt;wsp:rsid wsp:val=&quot;003F1A95&quot;/&gt;&lt;wsp:rsid wsp:val=&quot;003F21FC&quot;/&gt;&lt;wsp:rsid wsp:val=&quot;003F22FA&quot;/&gt;&lt;wsp:rsid wsp:val=&quot;003F2CC7&quot;/&gt;&lt;wsp:rsid wsp:val=&quot;003F2D27&quot;/&gt;&lt;wsp:rsid wsp:val=&quot;003F3CA1&quot;/&gt;&lt;wsp:rsid wsp:val=&quot;003F41F6&quot;/&gt;&lt;wsp:rsid wsp:val=&quot;003F4AF0&quot;/&gt;&lt;wsp:rsid wsp:val=&quot;003F4D3B&quot;/&gt;&lt;wsp:rsid wsp:val=&quot;003F54AC&quot;/&gt;&lt;wsp:rsid wsp:val=&quot;003F57FE&quot;/&gt;&lt;wsp:rsid wsp:val=&quot;003F61BB&quot;/&gt;&lt;wsp:rsid wsp:val=&quot;003F71C5&quot;/&gt;&lt;wsp:rsid wsp:val=&quot;003F78CE&quot;/&gt;&lt;wsp:rsid wsp:val=&quot;003F794B&quot;/&gt;&lt;wsp:rsid wsp:val=&quot;003F796F&quot;/&gt;&lt;wsp:rsid wsp:val=&quot;004017F5&quot;/&gt;&lt;wsp:rsid wsp:val=&quot;004028C4&quot;/&gt;&lt;wsp:rsid wsp:val=&quot;00403107&quot;/&gt;&lt;wsp:rsid wsp:val=&quot;00403875&quot;/&gt;&lt;wsp:rsid wsp:val=&quot;00403D8C&quot;/&gt;&lt;wsp:rsid wsp:val=&quot;004061E0&quot;/&gt;&lt;wsp:rsid wsp:val=&quot;00410401&quot;/&gt;&lt;wsp:rsid wsp:val=&quot;0041134B&quot;/&gt;&lt;wsp:rsid wsp:val=&quot;00411438&quot;/&gt;&lt;wsp:rsid wsp:val=&quot;00414659&quot;/&gt;&lt;wsp:rsid wsp:val=&quot;00415A2C&quot;/&gt;&lt;wsp:rsid wsp:val=&quot;00415D57&quot;/&gt;&lt;wsp:rsid wsp:val=&quot;00416196&quot;/&gt;&lt;wsp:rsid wsp:val=&quot;00416750&quot;/&gt;&lt;wsp:rsid wsp:val=&quot;00416921&quot;/&gt;&lt;wsp:rsid wsp:val=&quot;00416ECF&quot;/&gt;&lt;wsp:rsid wsp:val=&quot;00420370&quot;/&gt;&lt;wsp:rsid wsp:val=&quot;00420397&quot;/&gt;&lt;wsp:rsid wsp:val=&quot;00420EB2&quot;/&gt;&lt;wsp:rsid wsp:val=&quot;004223DA&quot;/&gt;&lt;wsp:rsid wsp:val=&quot;00423134&quot;/&gt;&lt;wsp:rsid wsp:val=&quot;00430069&quot;/&gt;&lt;wsp:rsid wsp:val=&quot;004320CD&quot;/&gt;&lt;wsp:rsid wsp:val=&quot;00433CFA&quot;/&gt;&lt;wsp:rsid wsp:val=&quot;00434C1F&quot;/&gt;&lt;wsp:rsid wsp:val=&quot;00434FE2&quot;/&gt;&lt;wsp:rsid wsp:val=&quot;004355EB&quot;/&gt;&lt;wsp:rsid wsp:val=&quot;00435C3E&quot;/&gt;&lt;wsp:rsid wsp:val=&quot;00435C48&quot;/&gt;&lt;wsp:rsid wsp:val=&quot;004365A1&quot;/&gt;&lt;wsp:rsid wsp:val=&quot;004378F9&quot;/&gt;&lt;wsp:rsid wsp:val=&quot;00441374&quot;/&gt;&lt;wsp:rsid wsp:val=&quot;00442E03&quot;/&gt;&lt;wsp:rsid wsp:val=&quot;004434BD&quot;/&gt;&lt;wsp:rsid wsp:val=&quot;0044389F&quot;/&gt;&lt;wsp:rsid wsp:val=&quot;00443E54&quot;/&gt;&lt;wsp:rsid wsp:val=&quot;0044486D&quot;/&gt;&lt;wsp:rsid wsp:val=&quot;00444C93&quot;/&gt;&lt;wsp:rsid wsp:val=&quot;00445DCF&quot;/&gt;&lt;wsp:rsid wsp:val=&quot;00445F62&quot;/&gt;&lt;wsp:rsid wsp:val=&quot;00446B20&quot;/&gt;&lt;wsp:rsid wsp:val=&quot;00446BD0&quot;/&gt;&lt;wsp:rsid wsp:val=&quot;00447D69&quot;/&gt;&lt;wsp:rsid wsp:val=&quot;00450575&quot;/&gt;&lt;wsp:rsid wsp:val=&quot;00450CC8&quot;/&gt;&lt;wsp:rsid wsp:val=&quot;00451625&quot;/&gt;&lt;wsp:rsid wsp:val=&quot;004522F4&quot;/&gt;&lt;wsp:rsid wsp:val=&quot;00452412&quot;/&gt;&lt;wsp:rsid wsp:val=&quot;0045375A&quot;/&gt;&lt;wsp:rsid wsp:val=&quot;0045395B&quot;/&gt;&lt;wsp:rsid wsp:val=&quot;00454A0B&quot;/&gt;&lt;wsp:rsid wsp:val=&quot;00455BC5&quot;/&gt;&lt;wsp:rsid wsp:val=&quot;00455D03&quot;/&gt;&lt;wsp:rsid wsp:val=&quot;00462656&quot;/&gt;&lt;wsp:rsid wsp:val=&quot;00462D87&quot;/&gt;&lt;wsp:rsid wsp:val=&quot;004630A3&quot;/&gt;&lt;wsp:rsid wsp:val=&quot;00463898&quot;/&gt;&lt;wsp:rsid wsp:val=&quot;00464872&quot;/&gt;&lt;wsp:rsid wsp:val=&quot;00464A7D&quot;/&gt;&lt;wsp:rsid wsp:val=&quot;00464C48&quot;/&gt;&lt;wsp:rsid wsp:val=&quot;00464C50&quot;/&gt;&lt;wsp:rsid wsp:val=&quot;00465089&quot;/&gt;&lt;wsp:rsid wsp:val=&quot;00465324&quot;/&gt;&lt;wsp:rsid wsp:val=&quot;004653F6&quot;/&gt;&lt;wsp:rsid wsp:val=&quot;004655C6&quot;/&gt;&lt;wsp:rsid wsp:val=&quot;00465609&quot;/&gt;&lt;wsp:rsid wsp:val=&quot;0046674B&quot;/&gt;&lt;wsp:rsid wsp:val=&quot;00470B06&quot;/&gt;&lt;wsp:rsid wsp:val=&quot;00472507&quot;/&gt;&lt;wsp:rsid wsp:val=&quot;00472548&quot;/&gt;&lt;wsp:rsid wsp:val=&quot;00472E18&quot;/&gt;&lt;wsp:rsid wsp:val=&quot;00474479&quot;/&gt;&lt;wsp:rsid wsp:val=&quot;00474C4A&quot;/&gt;&lt;wsp:rsid wsp:val=&quot;00474D2F&quot;/&gt;&lt;wsp:rsid wsp:val=&quot;004756A5&quot;/&gt;&lt;wsp:rsid wsp:val=&quot;00476D16&quot;/&gt;&lt;wsp:rsid wsp:val=&quot;004802BE&quot;/&gt;&lt;wsp:rsid wsp:val=&quot;004864A6&quot;/&gt;&lt;wsp:rsid wsp:val=&quot;00487D0D&quot;/&gt;&lt;wsp:rsid wsp:val=&quot;00487E2C&quot;/&gt;&lt;wsp:rsid wsp:val=&quot;00491F7A&quot;/&gt;&lt;wsp:rsid wsp:val=&quot;004945BB&quot;/&gt;&lt;wsp:rsid wsp:val=&quot;0049498D&quot;/&gt;&lt;wsp:rsid wsp:val=&quot;00494EBB&quot;/&gt;&lt;wsp:rsid wsp:val=&quot;00495395&quot;/&gt;&lt;wsp:rsid wsp:val=&quot;0049577D&quot;/&gt;&lt;wsp:rsid wsp:val=&quot;00495BBD&quot;/&gt;&lt;wsp:rsid wsp:val=&quot;00497962&quot;/&gt;&lt;wsp:rsid wsp:val=&quot;00497B3D&quot;/&gt;&lt;wsp:rsid wsp:val=&quot;00497B4E&quot;/&gt;&lt;wsp:rsid wsp:val=&quot;00497D20&quot;/&gt;&lt;wsp:rsid wsp:val=&quot;004A09A0&quot;/&gt;&lt;wsp:rsid wsp:val=&quot;004A29E3&quot;/&gt;&lt;wsp:rsid wsp:val=&quot;004A2C28&quot;/&gt;&lt;wsp:rsid wsp:val=&quot;004A4386&quot;/&gt;&lt;wsp:rsid wsp:val=&quot;004A49D4&quot;/&gt;&lt;wsp:rsid wsp:val=&quot;004A4A9E&quot;/&gt;&lt;wsp:rsid wsp:val=&quot;004A4F25&quot;/&gt;&lt;wsp:rsid wsp:val=&quot;004A573C&quot;/&gt;&lt;wsp:rsid wsp:val=&quot;004A591D&quot;/&gt;&lt;wsp:rsid wsp:val=&quot;004A5EA3&quot;/&gt;&lt;wsp:rsid wsp:val=&quot;004A683F&quot;/&gt;&lt;wsp:rsid wsp:val=&quot;004A6A75&quot;/&gt;&lt;wsp:rsid wsp:val=&quot;004A6CF1&quot;/&gt;&lt;wsp:rsid wsp:val=&quot;004A6E2A&quot;/&gt;&lt;wsp:rsid wsp:val=&quot;004A7141&quot;/&gt;&lt;wsp:rsid wsp:val=&quot;004A799E&quot;/&gt;&lt;wsp:rsid wsp:val=&quot;004B00E3&quot;/&gt;&lt;wsp:rsid wsp:val=&quot;004B29DC&quot;/&gt;&lt;wsp:rsid wsp:val=&quot;004B33CE&quot;/&gt;&lt;wsp:rsid wsp:val=&quot;004B3AFE&quot;/&gt;&lt;wsp:rsid wsp:val=&quot;004B4225&quot;/&gt;&lt;wsp:rsid wsp:val=&quot;004B4483&quot;/&gt;&lt;wsp:rsid wsp:val=&quot;004B4F2A&quot;/&gt;&lt;wsp:rsid wsp:val=&quot;004B52BF&quot;/&gt;&lt;wsp:rsid wsp:val=&quot;004B6638&quot;/&gt;&lt;wsp:rsid wsp:val=&quot;004B6845&quot;/&gt;&lt;wsp:rsid wsp:val=&quot;004B7B72&quot;/&gt;&lt;wsp:rsid wsp:val=&quot;004B7E2F&quot;/&gt;&lt;wsp:rsid wsp:val=&quot;004C0588&quot;/&gt;&lt;wsp:rsid wsp:val=&quot;004C164B&quot;/&gt;&lt;wsp:rsid wsp:val=&quot;004C2006&quot;/&gt;&lt;wsp:rsid wsp:val=&quot;004C28EA&quot;/&gt;&lt;wsp:rsid wsp:val=&quot;004C2A01&quot;/&gt;&lt;wsp:rsid wsp:val=&quot;004C5DD4&quot;/&gt;&lt;wsp:rsid wsp:val=&quot;004C7143&quot;/&gt;&lt;wsp:rsid wsp:val=&quot;004D04F5&quot;/&gt;&lt;wsp:rsid wsp:val=&quot;004D0BAA&quot;/&gt;&lt;wsp:rsid wsp:val=&quot;004D19B5&quot;/&gt;&lt;wsp:rsid wsp:val=&quot;004D1C31&quot;/&gt;&lt;wsp:rsid wsp:val=&quot;004D232B&quot;/&gt;&lt;wsp:rsid wsp:val=&quot;004D4171&quot;/&gt;&lt;wsp:rsid wsp:val=&quot;004D45F0&quot;/&gt;&lt;wsp:rsid wsp:val=&quot;004D4D03&quot;/&gt;&lt;wsp:rsid wsp:val=&quot;004D6CCE&quot;/&gt;&lt;wsp:rsid wsp:val=&quot;004D7A07&quot;/&gt;&lt;wsp:rsid wsp:val=&quot;004D7BA9&quot;/&gt;&lt;wsp:rsid wsp:val=&quot;004D7BD6&quot;/&gt;&lt;wsp:rsid wsp:val=&quot;004E0E47&quot;/&gt;&lt;wsp:rsid wsp:val=&quot;004E15C4&quot;/&gt;&lt;wsp:rsid wsp:val=&quot;004E1DCE&quot;/&gt;&lt;wsp:rsid wsp:val=&quot;004E25FE&quot;/&gt;&lt;wsp:rsid wsp:val=&quot;004E32C4&quot;/&gt;&lt;wsp:rsid wsp:val=&quot;004E3B93&quot;/&gt;&lt;wsp:rsid wsp:val=&quot;004E46BA&quot;/&gt;&lt;wsp:rsid wsp:val=&quot;004E480E&quot;/&gt;&lt;wsp:rsid wsp:val=&quot;004E5F8E&quot;/&gt;&lt;wsp:rsid wsp:val=&quot;004E6B01&quot;/&gt;&lt;wsp:rsid wsp:val=&quot;004E75CC&quot;/&gt;&lt;wsp:rsid wsp:val=&quot;004E7A3D&quot;/&gt;&lt;wsp:rsid wsp:val=&quot;004E7D55&quot;/&gt;&lt;wsp:rsid wsp:val=&quot;004F28CE&quot;/&gt;&lt;wsp:rsid wsp:val=&quot;004F30D9&quot;/&gt;&lt;wsp:rsid wsp:val=&quot;004F3358&quot;/&gt;&lt;wsp:rsid wsp:val=&quot;004F5289&quot;/&gt;&lt;wsp:rsid wsp:val=&quot;004F5D6F&quot;/&gt;&lt;wsp:rsid wsp:val=&quot;004F5E3F&quot;/&gt;&lt;wsp:rsid wsp:val=&quot;004F5F84&quot;/&gt;&lt;wsp:rsid wsp:val=&quot;004F641E&quot;/&gt;&lt;wsp:rsid wsp:val=&quot;004F6C6C&quot;/&gt;&lt;wsp:rsid wsp:val=&quot;004F7A28&quot;/&gt;&lt;wsp:rsid wsp:val=&quot;0050079E&quot;/&gt;&lt;wsp:rsid wsp:val=&quot;00500807&quot;/&gt;&lt;wsp:rsid wsp:val=&quot;0050188B&quot;/&gt;&lt;wsp:rsid wsp:val=&quot;005021BD&quot;/&gt;&lt;wsp:rsid wsp:val=&quot;005036A5&quot;/&gt;&lt;wsp:rsid wsp:val=&quot;00505206&quot;/&gt;&lt;wsp:rsid wsp:val=&quot;0050628D&quot;/&gt;&lt;wsp:rsid wsp:val=&quot;00506D11&quot;/&gt;&lt;wsp:rsid wsp:val=&quot;0050725A&quot;/&gt;&lt;wsp:rsid wsp:val=&quot;005077DF&quot;/&gt;&lt;wsp:rsid wsp:val=&quot;00507FC3&quot;/&gt;&lt;wsp:rsid wsp:val=&quot;0051084F&quot;/&gt;&lt;wsp:rsid wsp:val=&quot;00510B76&quot;/&gt;&lt;wsp:rsid wsp:val=&quot;00510F3E&quot;/&gt;&lt;wsp:rsid wsp:val=&quot;00510F9E&quot;/&gt;&lt;wsp:rsid wsp:val=&quot;00511407&quot;/&gt;&lt;wsp:rsid wsp:val=&quot;005119BE&quot;/&gt;&lt;wsp:rsid wsp:val=&quot;005121D7&quot;/&gt;&lt;wsp:rsid wsp:val=&quot;005121E9&quot;/&gt;&lt;wsp:rsid wsp:val=&quot;00512B2A&quot;/&gt;&lt;wsp:rsid wsp:val=&quot;0051379B&quot;/&gt;&lt;wsp:rsid wsp:val=&quot;00514CD2&quot;/&gt;&lt;wsp:rsid wsp:val=&quot;00515D07&quot;/&gt;&lt;wsp:rsid wsp:val=&quot;0051621E&quot;/&gt;&lt;wsp:rsid wsp:val=&quot;005167A7&quot;/&gt;&lt;wsp:rsid wsp:val=&quot;00517462&quot;/&gt;&lt;wsp:rsid wsp:val=&quot;005207ED&quot;/&gt;&lt;wsp:rsid wsp:val=&quot;005239CF&quot;/&gt;&lt;wsp:rsid wsp:val=&quot;005247E1&quot;/&gt;&lt;wsp:rsid wsp:val=&quot;005255AC&quot;/&gt;&lt;wsp:rsid wsp:val=&quot;00525984&quot;/&gt;&lt;wsp:rsid wsp:val=&quot;005261E3&quot;/&gt;&lt;wsp:rsid wsp:val=&quot;00530690&quot;/&gt;&lt;wsp:rsid wsp:val=&quot;0053070D&quot;/&gt;&lt;wsp:rsid wsp:val=&quot;00531848&quot;/&gt;&lt;wsp:rsid wsp:val=&quot;00534BDD&quot;/&gt;&lt;wsp:rsid wsp:val=&quot;00535497&quot;/&gt;&lt;wsp:rsid wsp:val=&quot;0053633F&quot;/&gt;&lt;wsp:rsid wsp:val=&quot;00541270&quot;/&gt;&lt;wsp:rsid wsp:val=&quot;005412DF&quot;/&gt;&lt;wsp:rsid wsp:val=&quot;00541779&quot;/&gt;&lt;wsp:rsid wsp:val=&quot;005423E4&quot;/&gt;&lt;wsp:rsid wsp:val=&quot;005434FB&quot;/&gt;&lt;wsp:rsid wsp:val=&quot;00544801&quot;/&gt;&lt;wsp:rsid wsp:val=&quot;00544ADF&quot;/&gt;&lt;wsp:rsid wsp:val=&quot;00544BA0&quot;/&gt;&lt;wsp:rsid wsp:val=&quot;00544E1B&quot;/&gt;&lt;wsp:rsid wsp:val=&quot;00545D6F&quot;/&gt;&lt;wsp:rsid wsp:val=&quot;00545D8A&quot;/&gt;&lt;wsp:rsid wsp:val=&quot;00546B75&quot;/&gt;&lt;wsp:rsid wsp:val=&quot;0054798C&quot;/&gt;&lt;wsp:rsid wsp:val=&quot;00550300&quot;/&gt;&lt;wsp:rsid wsp:val=&quot;0055147B&quot;/&gt;&lt;wsp:rsid wsp:val=&quot;005518DF&quot;/&gt;&lt;wsp:rsid wsp:val=&quot;00551C5B&quot;/&gt;&lt;wsp:rsid wsp:val=&quot;00551EF2&quot;/&gt;&lt;wsp:rsid wsp:val=&quot;00552F24&quot;/&gt;&lt;wsp:rsid wsp:val=&quot;005560C0&quot;/&gt;&lt;wsp:rsid wsp:val=&quot;0055623B&quot;/&gt;&lt;wsp:rsid wsp:val=&quot;005563B3&quot;/&gt;&lt;wsp:rsid wsp:val=&quot;005568C5&quot;/&gt;&lt;wsp:rsid wsp:val=&quot;00556D03&quot;/&gt;&lt;wsp:rsid wsp:val=&quot;00560A0E&quot;/&gt;&lt;wsp:rsid wsp:val=&quot;005616C8&quot;/&gt;&lt;wsp:rsid wsp:val=&quot;005618C0&quot;/&gt;&lt;wsp:rsid wsp:val=&quot;0056291F&quot;/&gt;&lt;wsp:rsid wsp:val=&quot;00562F03&quot;/&gt;&lt;wsp:rsid wsp:val=&quot;00563722&quot;/&gt;&lt;wsp:rsid wsp:val=&quot;005662CB&quot;/&gt;&lt;wsp:rsid wsp:val=&quot;005667D1&quot;/&gt;&lt;wsp:rsid wsp:val=&quot;0056742C&quot;/&gt;&lt;wsp:rsid wsp:val=&quot;00570C5A&quot;/&gt;&lt;wsp:rsid wsp:val=&quot;005711E6&quot;/&gt;&lt;wsp:rsid wsp:val=&quot;00572220&quot;/&gt;&lt;wsp:rsid wsp:val=&quot;0057295A&quot;/&gt;&lt;wsp:rsid wsp:val=&quot;00572C6A&quot;/&gt;&lt;wsp:rsid wsp:val=&quot;00572D8D&quot;/&gt;&lt;wsp:rsid wsp:val=&quot;00572E51&quot;/&gt;&lt;wsp:rsid wsp:val=&quot;00572EE3&quot;/&gt;&lt;wsp:rsid wsp:val=&quot;00572F49&quot;/&gt;&lt;wsp:rsid wsp:val=&quot;00573673&quot;/&gt;&lt;wsp:rsid wsp:val=&quot;0057498E&quot;/&gt;&lt;wsp:rsid wsp:val=&quot;00574A86&quot;/&gt;&lt;wsp:rsid wsp:val=&quot;00575867&quot;/&gt;&lt;wsp:rsid wsp:val=&quot;00575A7F&quot;/&gt;&lt;wsp:rsid wsp:val=&quot;00576667&quot;/&gt;&lt;wsp:rsid wsp:val=&quot;00577469&quot;/&gt;&lt;wsp:rsid wsp:val=&quot;00577474&quot;/&gt;&lt;wsp:rsid wsp:val=&quot;00577952&quot;/&gt;&lt;wsp:rsid wsp:val=&quot;00577C97&quot;/&gt;&lt;wsp:rsid wsp:val=&quot;00580245&quot;/&gt;&lt;wsp:rsid wsp:val=&quot;00580C0D&quot;/&gt;&lt;wsp:rsid wsp:val=&quot;005815D4&quot;/&gt;&lt;wsp:rsid wsp:val=&quot;00581DE8&quot;/&gt;&lt;wsp:rsid wsp:val=&quot;00582275&quot;/&gt;&lt;wsp:rsid wsp:val=&quot;00582FF6&quot;/&gt;&lt;wsp:rsid wsp:val=&quot;005847B7&quot;/&gt;&lt;wsp:rsid wsp:val=&quot;00584E9D&quot;/&gt;&lt;wsp:rsid wsp:val=&quot;00585438&quot;/&gt;&lt;wsp:rsid wsp:val=&quot;005859DA&quot;/&gt;&lt;wsp:rsid wsp:val=&quot;00585C7B&quot;/&gt;&lt;wsp:rsid wsp:val=&quot;00586093&quot;/&gt;&lt;wsp:rsid wsp:val=&quot;00586330&quot;/&gt;&lt;wsp:rsid wsp:val=&quot;00586D6C&quot;/&gt;&lt;wsp:rsid wsp:val=&quot;005873DD&quot;/&gt;&lt;wsp:rsid wsp:val=&quot;00587875&quot;/&gt;&lt;wsp:rsid wsp:val=&quot;00590249&quot;/&gt;&lt;wsp:rsid wsp:val=&quot;00591635&quot;/&gt;&lt;wsp:rsid wsp:val=&quot;005948C8&quot;/&gt;&lt;wsp:rsid wsp:val=&quot;00594B52&quot;/&gt;&lt;wsp:rsid wsp:val=&quot;00595A46&quot;/&gt;&lt;wsp:rsid wsp:val=&quot;00595E5B&quot;/&gt;&lt;wsp:rsid wsp:val=&quot;00596923&quot;/&gt;&lt;wsp:rsid wsp:val=&quot;00597F44&quot;/&gt;&lt;wsp:rsid wsp:val=&quot;005A0255&quot;/&gt;&lt;wsp:rsid wsp:val=&quot;005A1293&quot;/&gt;&lt;wsp:rsid wsp:val=&quot;005A1B11&quot;/&gt;&lt;wsp:rsid wsp:val=&quot;005A33A8&quot;/&gt;&lt;wsp:rsid wsp:val=&quot;005A5086&quot;/&gt;&lt;wsp:rsid wsp:val=&quot;005A55E0&quot;/&gt;&lt;wsp:rsid wsp:val=&quot;005A5AF4&quot;/&gt;&lt;wsp:rsid wsp:val=&quot;005A67D3&quot;/&gt;&lt;wsp:rsid wsp:val=&quot;005A6D8C&quot;/&gt;&lt;wsp:rsid wsp:val=&quot;005B0C87&quot;/&gt;&lt;wsp:rsid wsp:val=&quot;005B3F2D&quot;/&gt;&lt;wsp:rsid wsp:val=&quot;005B40AD&quot;/&gt;&lt;wsp:rsid wsp:val=&quot;005B445A&quot;/&gt;&lt;wsp:rsid wsp:val=&quot;005B4B99&quot;/&gt;&lt;wsp:rsid wsp:val=&quot;005B70BB&quot;/&gt;&lt;wsp:rsid wsp:val=&quot;005C0686&quot;/&gt;&lt;wsp:rsid wsp:val=&quot;005C2CCB&quot;/&gt;&lt;wsp:rsid wsp:val=&quot;005C3542&quot;/&gt;&lt;wsp:rsid wsp:val=&quot;005C3AF0&quot;/&gt;&lt;wsp:rsid wsp:val=&quot;005C3F1F&quot;/&gt;&lt;wsp:rsid wsp:val=&quot;005C438C&quot;/&gt;&lt;wsp:rsid wsp:val=&quot;005C4462&quot;/&gt;&lt;wsp:rsid wsp:val=&quot;005C48B5&quot;/&gt;&lt;wsp:rsid wsp:val=&quot;005C5073&quot;/&gt;&lt;wsp:rsid wsp:val=&quot;005C572E&quot;/&gt;&lt;wsp:rsid wsp:val=&quot;005C5CD3&quot;/&gt;&lt;wsp:rsid wsp:val=&quot;005C5EAE&quot;/&gt;&lt;wsp:rsid wsp:val=&quot;005C63C9&quot;/&gt;&lt;wsp:rsid wsp:val=&quot;005D0683&quot;/&gt;&lt;wsp:rsid wsp:val=&quot;005D068E&quot;/&gt;&lt;wsp:rsid wsp:val=&quot;005D16EE&quot;/&gt;&lt;wsp:rsid wsp:val=&quot;005D1A2D&quot;/&gt;&lt;wsp:rsid wsp:val=&quot;005D2F72&quot;/&gt;&lt;wsp:rsid wsp:val=&quot;005D3740&quot;/&gt;&lt;wsp:rsid wsp:val=&quot;005D3FBA&quot;/&gt;&lt;wsp:rsid wsp:val=&quot;005D4894&quot;/&gt;&lt;wsp:rsid wsp:val=&quot;005D4CCD&quot;/&gt;&lt;wsp:rsid wsp:val=&quot;005D5720&quot;/&gt;&lt;wsp:rsid wsp:val=&quot;005D5BF4&quot;/&gt;&lt;wsp:rsid wsp:val=&quot;005D6BDB&quot;/&gt;&lt;wsp:rsid wsp:val=&quot;005D75B6&quot;/&gt;&lt;wsp:rsid wsp:val=&quot;005D7814&quot;/&gt;&lt;wsp:rsid wsp:val=&quot;005E05A4&quot;/&gt;&lt;wsp:rsid wsp:val=&quot;005E157A&quot;/&gt;&lt;wsp:rsid wsp:val=&quot;005E2253&quot;/&gt;&lt;wsp:rsid wsp:val=&quot;005E310A&quot;/&gt;&lt;wsp:rsid wsp:val=&quot;005E363B&quot;/&gt;&lt;wsp:rsid wsp:val=&quot;005E4C82&quot;/&gt;&lt;wsp:rsid wsp:val=&quot;005E58E3&quot;/&gt;&lt;wsp:rsid wsp:val=&quot;005E61A2&quot;/&gt;&lt;wsp:rsid wsp:val=&quot;005E61EA&quot;/&gt;&lt;wsp:rsid wsp:val=&quot;005E6D91&quot;/&gt;&lt;wsp:rsid wsp:val=&quot;005E708E&quot;/&gt;&lt;wsp:rsid wsp:val=&quot;005F02A7&quot;/&gt;&lt;wsp:rsid wsp:val=&quot;005F098E&quot;/&gt;&lt;wsp:rsid wsp:val=&quot;005F15BD&quot;/&gt;&lt;wsp:rsid wsp:val=&quot;005F1CB0&quot;/&gt;&lt;wsp:rsid wsp:val=&quot;005F1CCE&quot;/&gt;&lt;wsp:rsid wsp:val=&quot;005F1E2E&quot;/&gt;&lt;wsp:rsid wsp:val=&quot;005F22DD&quot;/&gt;&lt;wsp:rsid wsp:val=&quot;005F2BC4&quot;/&gt;&lt;wsp:rsid wsp:val=&quot;005F371F&quot;/&gt;&lt;wsp:rsid wsp:val=&quot;005F4C7A&quot;/&gt;&lt;wsp:rsid wsp:val=&quot;005F584C&quot;/&gt;&lt;wsp:rsid wsp:val=&quot;005F6D75&quot;/&gt;&lt;wsp:rsid wsp:val=&quot;005F71ED&quot;/&gt;&lt;wsp:rsid wsp:val=&quot;006009BC&quot;/&gt;&lt;wsp:rsid wsp:val=&quot;00600E1F&quot;/&gt;&lt;wsp:rsid wsp:val=&quot;00601344&quot;/&gt;&lt;wsp:rsid wsp:val=&quot;00602543&quot;/&gt;&lt;wsp:rsid wsp:val=&quot;00603066&quot;/&gt;&lt;wsp:rsid wsp:val=&quot;006031C6&quot;/&gt;&lt;wsp:rsid wsp:val=&quot;00604C35&quot;/&gt;&lt;wsp:rsid wsp:val=&quot;0060643D&quot;/&gt;&lt;wsp:rsid wsp:val=&quot;00606EE0&quot;/&gt;&lt;wsp:rsid wsp:val=&quot;0060751E&quot;/&gt;&lt;wsp:rsid wsp:val=&quot;0061026F&quot;/&gt;&lt;wsp:rsid wsp:val=&quot;00610542&quot;/&gt;&lt;wsp:rsid wsp:val=&quot;006105DC&quot;/&gt;&lt;wsp:rsid wsp:val=&quot;00612121&quot;/&gt;&lt;wsp:rsid wsp:val=&quot;00612AFD&quot;/&gt;&lt;wsp:rsid wsp:val=&quot;006137CB&quot;/&gt;&lt;wsp:rsid wsp:val=&quot;00613880&quot;/&gt;&lt;wsp:rsid wsp:val=&quot;00613E77&quot;/&gt;&lt;wsp:rsid wsp:val=&quot;0061426F&quot;/&gt;&lt;wsp:rsid wsp:val=&quot;00614765&quot;/&gt;&lt;wsp:rsid wsp:val=&quot;00615CF0&quot;/&gt;&lt;wsp:rsid wsp:val=&quot;00615F12&quot;/&gt;&lt;wsp:rsid wsp:val=&quot;00617EBC&quot;/&gt;&lt;wsp:rsid wsp:val=&quot;00620B5C&quot;/&gt;&lt;wsp:rsid wsp:val=&quot;006216D1&quot;/&gt;&lt;wsp:rsid wsp:val=&quot;006217A1&quot;/&gt;&lt;wsp:rsid wsp:val=&quot;00623499&quot;/&gt;&lt;wsp:rsid wsp:val=&quot;00623863&quot;/&gt;&lt;wsp:rsid wsp:val=&quot;006248C8&quot;/&gt;&lt;wsp:rsid wsp:val=&quot;00624969&quot;/&gt;&lt;wsp:rsid wsp:val=&quot;00626225&quot;/&gt;&lt;wsp:rsid wsp:val=&quot;00626603&quot;/&gt;&lt;wsp:rsid wsp:val=&quot;00627018&quot;/&gt;&lt;wsp:rsid wsp:val=&quot;00627AC6&quot;/&gt;&lt;wsp:rsid wsp:val=&quot;00627E42&quot;/&gt;&lt;wsp:rsid wsp:val=&quot;00631051&quot;/&gt;&lt;wsp:rsid wsp:val=&quot;00633208&quot;/&gt;&lt;wsp:rsid wsp:val=&quot;006337DA&quot;/&gt;&lt;wsp:rsid wsp:val=&quot;00636035&quot;/&gt;&lt;wsp:rsid wsp:val=&quot;006360B1&quot;/&gt;&lt;wsp:rsid wsp:val=&quot;006413D1&quot;/&gt;&lt;wsp:rsid wsp:val=&quot;00641419&quot;/&gt;&lt;wsp:rsid wsp:val=&quot;00641BAD&quot;/&gt;&lt;wsp:rsid wsp:val=&quot;00642222&quot;/&gt;&lt;wsp:rsid wsp:val=&quot;00642562&quot;/&gt;&lt;wsp:rsid wsp:val=&quot;006426EB&quot;/&gt;&lt;wsp:rsid wsp:val=&quot;00643C0B&quot;/&gt;&lt;wsp:rsid wsp:val=&quot;0064525A&quot;/&gt;&lt;wsp:rsid wsp:val=&quot;00645362&quot;/&gt;&lt;wsp:rsid wsp:val=&quot;00646938&quot;/&gt;&lt;wsp:rsid wsp:val=&quot;00647B24&quot;/&gt;&lt;wsp:rsid wsp:val=&quot;00651A0E&quot;/&gt;&lt;wsp:rsid wsp:val=&quot;00651A93&quot;/&gt;&lt;wsp:rsid wsp:val=&quot;00652592&quot;/&gt;&lt;wsp:rsid wsp:val=&quot;0065328B&quot;/&gt;&lt;wsp:rsid wsp:val=&quot;006534B0&quot;/&gt;&lt;wsp:rsid wsp:val=&quot;00653E98&quot;/&gt;&lt;wsp:rsid wsp:val=&quot;006543B1&quot;/&gt;&lt;wsp:rsid wsp:val=&quot;00655A75&quot;/&gt;&lt;wsp:rsid wsp:val=&quot;0066191A&quot;/&gt;&lt;wsp:rsid wsp:val=&quot;00662B99&quot;/&gt;&lt;wsp:rsid wsp:val=&quot;00663516&quot;/&gt;&lt;wsp:rsid wsp:val=&quot;00663A49&quot;/&gt;&lt;wsp:rsid wsp:val=&quot;00663CC7&quot;/&gt;&lt;wsp:rsid wsp:val=&quot;0066422F&quot;/&gt;&lt;wsp:rsid wsp:val=&quot;0066463B&quot;/&gt;&lt;wsp:rsid wsp:val=&quot;006657CC&quot;/&gt;&lt;wsp:rsid wsp:val=&quot;00666B60&quot;/&gt;&lt;wsp:rsid wsp:val=&quot;00666F0F&quot;/&gt;&lt;wsp:rsid wsp:val=&quot;00670057&quot;/&gt;&lt;wsp:rsid wsp:val=&quot;006701F4&quot;/&gt;&lt;wsp:rsid wsp:val=&quot;00670E99&quot;/&gt;&lt;wsp:rsid wsp:val=&quot;0067192B&quot;/&gt;&lt;wsp:rsid wsp:val=&quot;00671E3B&quot;/&gt;&lt;wsp:rsid wsp:val=&quot;006733C0&quot;/&gt;&lt;wsp:rsid wsp:val=&quot;0067346E&quot;/&gt;&lt;wsp:rsid wsp:val=&quot;006746E1&quot;/&gt;&lt;wsp:rsid wsp:val=&quot;006760BC&quot;/&gt;&lt;wsp:rsid wsp:val=&quot;0067657D&quot;/&gt;&lt;wsp:rsid wsp:val=&quot;0068085A&quot;/&gt;&lt;wsp:rsid wsp:val=&quot;00680E67&quot;/&gt;&lt;wsp:rsid wsp:val=&quot;006825AB&quot;/&gt;&lt;wsp:rsid wsp:val=&quot;00682A3C&quot;/&gt;&lt;wsp:rsid wsp:val=&quot;0068526E&quot;/&gt;&lt;wsp:rsid wsp:val=&quot;00686D3E&quot;/&gt;&lt;wsp:rsid wsp:val=&quot;00686EBF&quot;/&gt;&lt;wsp:rsid wsp:val=&quot;00687AEC&quot;/&gt;&lt;wsp:rsid wsp:val=&quot;00687C4D&quot;/&gt;&lt;wsp:rsid wsp:val=&quot;00687DB4&quot;/&gt;&lt;wsp:rsid wsp:val=&quot;00690685&quot;/&gt;&lt;wsp:rsid wsp:val=&quot;00690BB1&quot;/&gt;&lt;wsp:rsid wsp:val=&quot;00691B94&quot;/&gt;&lt;wsp:rsid wsp:val=&quot;00691D09&quot;/&gt;&lt;wsp:rsid wsp:val=&quot;006924D2&quot;/&gt;&lt;wsp:rsid wsp:val=&quot;00692802&quot;/&gt;&lt;wsp:rsid wsp:val=&quot;006931C0&quot;/&gt;&lt;wsp:rsid wsp:val=&quot;00693BAE&quot;/&gt;&lt;wsp:rsid wsp:val=&quot;006952A0&quot;/&gt;&lt;wsp:rsid wsp:val=&quot;00697B55&quot;/&gt;&lt;wsp:rsid wsp:val=&quot;00697D7D&quot;/&gt;&lt;wsp:rsid wsp:val=&quot;006A0E8F&quot;/&gt;&lt;wsp:rsid wsp:val=&quot;006A137C&quot;/&gt;&lt;wsp:rsid wsp:val=&quot;006A17DA&quot;/&gt;&lt;wsp:rsid wsp:val=&quot;006A20E7&quot;/&gt;&lt;wsp:rsid wsp:val=&quot;006A286A&quot;/&gt;&lt;wsp:rsid wsp:val=&quot;006A38DE&quot;/&gt;&lt;wsp:rsid wsp:val=&quot;006A4305&quot;/&gt;&lt;wsp:rsid wsp:val=&quot;006A47B5&quot;/&gt;&lt;wsp:rsid wsp:val=&quot;006A5342&quot;/&gt;&lt;wsp:rsid wsp:val=&quot;006A586F&quot;/&gt;&lt;wsp:rsid wsp:val=&quot;006A5A17&quot;/&gt;&lt;wsp:rsid wsp:val=&quot;006A5C04&quot;/&gt;&lt;wsp:rsid wsp:val=&quot;006A6689&quot;/&gt;&lt;wsp:rsid wsp:val=&quot;006A6A5C&quot;/&gt;&lt;wsp:rsid wsp:val=&quot;006A6FB4&quot;/&gt;&lt;wsp:rsid wsp:val=&quot;006A7F93&quot;/&gt;&lt;wsp:rsid wsp:val=&quot;006A7FF9&quot;/&gt;&lt;wsp:rsid wsp:val=&quot;006B2062&quot;/&gt;&lt;wsp:rsid wsp:val=&quot;006B2D04&quot;/&gt;&lt;wsp:rsid wsp:val=&quot;006B36E2&quot;/&gt;&lt;wsp:rsid wsp:val=&quot;006B3844&quot;/&gt;&lt;wsp:rsid wsp:val=&quot;006B4721&quot;/&gt;&lt;wsp:rsid wsp:val=&quot;006B5DD6&quot;/&gt;&lt;wsp:rsid wsp:val=&quot;006B5F3B&quot;/&gt;&lt;wsp:rsid wsp:val=&quot;006B6320&quot;/&gt;&lt;wsp:rsid wsp:val=&quot;006B6DA6&quot;/&gt;&lt;wsp:rsid wsp:val=&quot;006B74CA&quot;/&gt;&lt;wsp:rsid wsp:val=&quot;006B7F73&quot;/&gt;&lt;wsp:rsid wsp:val=&quot;006C0481&quot;/&gt;&lt;wsp:rsid wsp:val=&quot;006C07D8&quot;/&gt;&lt;wsp:rsid wsp:val=&quot;006C26F1&quot;/&gt;&lt;wsp:rsid wsp:val=&quot;006C3624&quot;/&gt;&lt;wsp:rsid wsp:val=&quot;006C4479&quot;/&gt;&lt;wsp:rsid wsp:val=&quot;006C4894&quot;/&gt;&lt;wsp:rsid wsp:val=&quot;006C49D9&quot;/&gt;&lt;wsp:rsid wsp:val=&quot;006C5B1A&quot;/&gt;&lt;wsp:rsid wsp:val=&quot;006C6AF9&quot;/&gt;&lt;wsp:rsid wsp:val=&quot;006C6E4F&quot;/&gt;&lt;wsp:rsid wsp:val=&quot;006D3078&quot;/&gt;&lt;wsp:rsid wsp:val=&quot;006D3A0B&quot;/&gt;&lt;wsp:rsid wsp:val=&quot;006D3ACC&quot;/&gt;&lt;wsp:rsid wsp:val=&quot;006D4A65&quot;/&gt;&lt;wsp:rsid wsp:val=&quot;006D4B6A&quot;/&gt;&lt;wsp:rsid wsp:val=&quot;006D524B&quot;/&gt;&lt;wsp:rsid wsp:val=&quot;006D69FE&quot;/&gt;&lt;wsp:rsid wsp:val=&quot;006D6BEB&quot;/&gt;&lt;wsp:rsid wsp:val=&quot;006D7440&quot;/&gt;&lt;wsp:rsid wsp:val=&quot;006D79D9&quot;/&gt;&lt;wsp:rsid wsp:val=&quot;006E0C5E&quot;/&gt;&lt;wsp:rsid wsp:val=&quot;006E11FF&quot;/&gt;&lt;wsp:rsid wsp:val=&quot;006E1B1C&quot;/&gt;&lt;wsp:rsid wsp:val=&quot;006E474B&quot;/&gt;&lt;wsp:rsid wsp:val=&quot;006E4D1B&quot;/&gt;&lt;wsp:rsid wsp:val=&quot;006E57A0&quot;/&gt;&lt;wsp:rsid wsp:val=&quot;006E7A9E&quot;/&gt;&lt;wsp:rsid wsp:val=&quot;006F0DEC&quot;/&gt;&lt;wsp:rsid wsp:val=&quot;006F0FD4&quot;/&gt;&lt;wsp:rsid wsp:val=&quot;006F15D7&quot;/&gt;&lt;wsp:rsid wsp:val=&quot;006F2A09&quot;/&gt;&lt;wsp:rsid wsp:val=&quot;006F2BAC&quot;/&gt;&lt;wsp:rsid wsp:val=&quot;006F4C3C&quot;/&gt;&lt;wsp:rsid wsp:val=&quot;006F566D&quot;/&gt;&lt;wsp:rsid wsp:val=&quot;006F6401&quot;/&gt;&lt;wsp:rsid wsp:val=&quot;006F6703&quot;/&gt;&lt;wsp:rsid wsp:val=&quot;006F6AC9&quot;/&gt;&lt;wsp:rsid wsp:val=&quot;006F6ECC&quot;/&gt;&lt;wsp:rsid wsp:val=&quot;006F739E&quot;/&gt;&lt;wsp:rsid wsp:val=&quot;006F760C&quot;/&gt;&lt;wsp:rsid wsp:val=&quot;00700880&quot;/&gt;&lt;wsp:rsid wsp:val=&quot;0070252D&quot;/&gt;&lt;wsp:rsid wsp:val=&quot;00704398&quot;/&gt;&lt;wsp:rsid wsp:val=&quot;00704CA1&quot;/&gt;&lt;wsp:rsid wsp:val=&quot;007060C5&quot;/&gt;&lt;wsp:rsid wsp:val=&quot;00706EFE&quot;/&gt;&lt;wsp:rsid wsp:val=&quot;0071049F&quot;/&gt;&lt;wsp:rsid wsp:val=&quot;00710AFC&quot;/&gt;&lt;wsp:rsid wsp:val=&quot;007111E8&quot;/&gt;&lt;wsp:rsid wsp:val=&quot;0071154D&quot;/&gt;&lt;wsp:rsid wsp:val=&quot;00711784&quot;/&gt;&lt;wsp:rsid wsp:val=&quot;00712392&quot;/&gt;&lt;wsp:rsid wsp:val=&quot;00712B62&quot;/&gt;&lt;wsp:rsid wsp:val=&quot;00713EAE&quot;/&gt;&lt;wsp:rsid wsp:val=&quot;0071446C&quot;/&gt;&lt;wsp:rsid wsp:val=&quot;00715617&quot;/&gt;&lt;wsp:rsid wsp:val=&quot;007169C2&quot;/&gt;&lt;wsp:rsid wsp:val=&quot;00717429&quot;/&gt;&lt;wsp:rsid wsp:val=&quot;00722408&quot;/&gt;&lt;wsp:rsid wsp:val=&quot;00722AEE&quot;/&gt;&lt;wsp:rsid wsp:val=&quot;00723BCD&quot;/&gt;&lt;wsp:rsid wsp:val=&quot;00724330&quot;/&gt;&lt;wsp:rsid wsp:val=&quot;007252D4&quot;/&gt;&lt;wsp:rsid wsp:val=&quot;00725EAA&quot;/&gt;&lt;wsp:rsid wsp:val=&quot;00727E49&quot;/&gt;&lt;wsp:rsid wsp:val=&quot;00730111&quot;/&gt;&lt;wsp:rsid wsp:val=&quot;0073015D&quot;/&gt;&lt;wsp:rsid wsp:val=&quot;007302EF&quot;/&gt;&lt;wsp:rsid wsp:val=&quot;00730695&quot;/&gt;&lt;wsp:rsid wsp:val=&quot;007309D9&quot;/&gt;&lt;wsp:rsid wsp:val=&quot;00731416&quot;/&gt;&lt;wsp:rsid wsp:val=&quot;007324B0&quot;/&gt;&lt;wsp:rsid wsp:val=&quot;00733169&quot;/&gt;&lt;wsp:rsid wsp:val=&quot;00734939&quot;/&gt;&lt;wsp:rsid wsp:val=&quot;00734DF9&quot;/&gt;&lt;wsp:rsid wsp:val=&quot;0073582D&quot;/&gt;&lt;wsp:rsid wsp:val=&quot;007365DD&quot;/&gt;&lt;wsp:rsid wsp:val=&quot;007369CC&quot;/&gt;&lt;wsp:rsid wsp:val=&quot;00736E1B&quot;/&gt;&lt;wsp:rsid wsp:val=&quot;00740260&quot;/&gt;&lt;wsp:rsid wsp:val=&quot;00740A6E&quot;/&gt;&lt;wsp:rsid wsp:val=&quot;007411E7&quot;/&gt;&lt;wsp:rsid wsp:val=&quot;0074182B&quot;/&gt;&lt;wsp:rsid wsp:val=&quot;0074221A&quot;/&gt;&lt;wsp:rsid wsp:val=&quot;00744306&quot;/&gt;&lt;wsp:rsid wsp:val=&quot;00745F29&quot;/&gt;&lt;wsp:rsid wsp:val=&quot;007469CF&quot;/&gt;&lt;wsp:rsid wsp:val=&quot;00747068&quot;/&gt;&lt;wsp:rsid wsp:val=&quot;0074720F&quot;/&gt;&lt;wsp:rsid wsp:val=&quot;00750377&quot;/&gt;&lt;wsp:rsid wsp:val=&quot;0075065B&quot;/&gt;&lt;wsp:rsid wsp:val=&quot;00751937&quot;/&gt;&lt;wsp:rsid wsp:val=&quot;007539EF&quot;/&gt;&lt;wsp:rsid wsp:val=&quot;00753B60&quot;/&gt;&lt;wsp:rsid wsp:val=&quot;00753FD4&quot;/&gt;&lt;wsp:rsid wsp:val=&quot;00755231&quot;/&gt;&lt;wsp:rsid wsp:val=&quot;00756274&quot;/&gt;&lt;wsp:rsid wsp:val=&quot;00757D2A&quot;/&gt;&lt;wsp:rsid wsp:val=&quot;00757E24&quot;/&gt;&lt;wsp:rsid wsp:val=&quot;007602E6&quot;/&gt;&lt;wsp:rsid wsp:val=&quot;0076077B&quot;/&gt;&lt;wsp:rsid wsp:val=&quot;00760FF3&quot;/&gt;&lt;wsp:rsid wsp:val=&quot;00761B41&quot;/&gt;&lt;wsp:rsid wsp:val=&quot;00762442&quot;/&gt;&lt;wsp:rsid wsp:val=&quot;007624FD&quot;/&gt;&lt;wsp:rsid wsp:val=&quot;00762AE1&quot;/&gt;&lt;wsp:rsid wsp:val=&quot;00763130&quot;/&gt;&lt;wsp:rsid wsp:val=&quot;007644D4&quot;/&gt;&lt;wsp:rsid wsp:val=&quot;007647A3&quot;/&gt;&lt;wsp:rsid wsp:val=&quot;00764A46&quot;/&gt;&lt;wsp:rsid wsp:val=&quot;00765CE6&quot;/&gt;&lt;wsp:rsid wsp:val=&quot;00767AE6&quot;/&gt;&lt;wsp:rsid wsp:val=&quot;00767C02&quot;/&gt;&lt;wsp:rsid wsp:val=&quot;00767E85&quot;/&gt;&lt;wsp:rsid wsp:val=&quot;00770E05&quot;/&gt;&lt;wsp:rsid wsp:val=&quot;007730CF&quot;/&gt;&lt;wsp:rsid wsp:val=&quot;00773306&quot;/&gt;&lt;wsp:rsid wsp:val=&quot;00775442&quot;/&gt;&lt;wsp:rsid wsp:val=&quot;00775D4C&quot;/&gt;&lt;wsp:rsid wsp:val=&quot;007767D6&quot;/&gt;&lt;wsp:rsid wsp:val=&quot;00776D8F&quot;/&gt;&lt;wsp:rsid wsp:val=&quot;00781290&quot;/&gt;&lt;wsp:rsid wsp:val=&quot;0078215B&quot;/&gt;&lt;wsp:rsid wsp:val=&quot;00783C53&quot;/&gt;&lt;wsp:rsid wsp:val=&quot;007846C7&quot;/&gt;&lt;wsp:rsid wsp:val=&quot;00784A68&quot;/&gt;&lt;wsp:rsid wsp:val=&quot;007858B9&quot;/&gt;&lt;wsp:rsid wsp:val=&quot;007865EC&quot;/&gt;&lt;wsp:rsid wsp:val=&quot;00786D41&quot;/&gt;&lt;wsp:rsid wsp:val=&quot;00790A50&quot;/&gt;&lt;wsp:rsid wsp:val=&quot;00790BDA&quot;/&gt;&lt;wsp:rsid wsp:val=&quot;0079109C&quot;/&gt;&lt;wsp:rsid wsp:val=&quot;007925CD&quot;/&gt;&lt;wsp:rsid wsp:val=&quot;007943EC&quot;/&gt;&lt;wsp:rsid wsp:val=&quot;00794C82&quot;/&gt;&lt;wsp:rsid wsp:val=&quot;007957A1&quot;/&gt;&lt;wsp:rsid wsp:val=&quot;00796608&quot;/&gt;&lt;wsp:rsid wsp:val=&quot;0079695C&quot;/&gt;&lt;wsp:rsid wsp:val=&quot;00796F45&quot;/&gt;&lt;wsp:rsid wsp:val=&quot;0079738E&quot;/&gt;&lt;wsp:rsid wsp:val=&quot;007A0DD9&quot;/&gt;&lt;wsp:rsid wsp:val=&quot;007A14F8&quot;/&gt;&lt;wsp:rsid wsp:val=&quot;007A18DC&quot;/&gt;&lt;wsp:rsid wsp:val=&quot;007A1EF5&quot;/&gt;&lt;wsp:rsid wsp:val=&quot;007A21C0&quot;/&gt;&lt;wsp:rsid wsp:val=&quot;007A21CA&quot;/&gt;&lt;wsp:rsid wsp:val=&quot;007A2407&quot;/&gt;&lt;wsp:rsid wsp:val=&quot;007A350C&quot;/&gt;&lt;wsp:rsid wsp:val=&quot;007A4217&quot;/&gt;&lt;wsp:rsid wsp:val=&quot;007A4269&quot;/&gt;&lt;wsp:rsid wsp:val=&quot;007A4E3F&quot;/&gt;&lt;wsp:rsid wsp:val=&quot;007A5D29&quot;/&gt;&lt;wsp:rsid wsp:val=&quot;007A5E13&quot;/&gt;&lt;wsp:rsid wsp:val=&quot;007A5E27&quot;/&gt;&lt;wsp:rsid wsp:val=&quot;007A6539&quot;/&gt;&lt;wsp:rsid wsp:val=&quot;007B005C&quot;/&gt;&lt;wsp:rsid wsp:val=&quot;007B0452&quot;/&gt;&lt;wsp:rsid wsp:val=&quot;007B092B&quot;/&gt;&lt;wsp:rsid wsp:val=&quot;007B3A4F&quot;/&gt;&lt;wsp:rsid wsp:val=&quot;007B476A&quot;/&gt;&lt;wsp:rsid wsp:val=&quot;007B6DC7&quot;/&gt;&lt;wsp:rsid wsp:val=&quot;007C254F&quot;/&gt;&lt;wsp:rsid wsp:val=&quot;007C2D93&quot;/&gt;&lt;wsp:rsid wsp:val=&quot;007C2DBF&quot;/&gt;&lt;wsp:rsid wsp:val=&quot;007C2E8A&quot;/&gt;&lt;wsp:rsid wsp:val=&quot;007C3DBA&quot;/&gt;&lt;wsp:rsid wsp:val=&quot;007C483D&quot;/&gt;&lt;wsp:rsid wsp:val=&quot;007C5AD6&quot;/&gt;&lt;wsp:rsid wsp:val=&quot;007C5B9B&quot;/&gt;&lt;wsp:rsid wsp:val=&quot;007C7160&quot;/&gt;&lt;wsp:rsid wsp:val=&quot;007C7D7E&quot;/&gt;&lt;wsp:rsid wsp:val=&quot;007C7E88&quot;/&gt;&lt;wsp:rsid wsp:val=&quot;007D2319&quot;/&gt;&lt;wsp:rsid wsp:val=&quot;007D244B&quot;/&gt;&lt;wsp:rsid wsp:val=&quot;007D2F77&quot;/&gt;&lt;wsp:rsid wsp:val=&quot;007D3450&quot;/&gt;&lt;wsp:rsid wsp:val=&quot;007D3919&quot;/&gt;&lt;wsp:rsid wsp:val=&quot;007D50FC&quot;/&gt;&lt;wsp:rsid wsp:val=&quot;007D5112&quot;/&gt;&lt;wsp:rsid wsp:val=&quot;007D52F4&quot;/&gt;&lt;wsp:rsid wsp:val=&quot;007D556E&quot;/&gt;&lt;wsp:rsid wsp:val=&quot;007D58C7&quot;/&gt;&lt;wsp:rsid wsp:val=&quot;007E0215&quot;/&gt;&lt;wsp:rsid wsp:val=&quot;007E5D39&quot;/&gt;&lt;wsp:rsid wsp:val=&quot;007E64CE&quot;/&gt;&lt;wsp:rsid wsp:val=&quot;007E75F8&quot;/&gt;&lt;wsp:rsid wsp:val=&quot;007E7E83&quot;/&gt;&lt;wsp:rsid wsp:val=&quot;007F0671&quot;/&gt;&lt;wsp:rsid wsp:val=&quot;007F06A5&quot;/&gt;&lt;wsp:rsid wsp:val=&quot;007F0BD5&quot;/&gt;&lt;wsp:rsid wsp:val=&quot;007F1911&quot;/&gt;&lt;wsp:rsid wsp:val=&quot;007F271B&quot;/&gt;&lt;wsp:rsid wsp:val=&quot;007F29C9&quot;/&gt;&lt;wsp:rsid wsp:val=&quot;007F3A89&quot;/&gt;&lt;wsp:rsid wsp:val=&quot;007F4D28&quot;/&gt;&lt;wsp:rsid wsp:val=&quot;007F4D3A&quot;/&gt;&lt;wsp:rsid wsp:val=&quot;007F53B4&quot;/&gt;&lt;wsp:rsid wsp:val=&quot;007F5EA3&quot;/&gt;&lt;wsp:rsid wsp:val=&quot;007F67B4&quot;/&gt;&lt;wsp:rsid wsp:val=&quot;007F6A69&quot;/&gt;&lt;wsp:rsid wsp:val=&quot;007F748B&quot;/&gt;&lt;wsp:rsid wsp:val=&quot;008011E2&quot;/&gt;&lt;wsp:rsid wsp:val=&quot;0080163E&quot;/&gt;&lt;wsp:rsid wsp:val=&quot;008035DE&quot;/&gt;&lt;wsp:rsid wsp:val=&quot;00803D35&quot;/&gt;&lt;wsp:rsid wsp:val=&quot;00804339&quot;/&gt;&lt;wsp:rsid wsp:val=&quot;008047EE&quot;/&gt;&lt;wsp:rsid wsp:val=&quot;0080579D&quot;/&gt;&lt;wsp:rsid wsp:val=&quot;00806848&quot;/&gt;&lt;wsp:rsid wsp:val=&quot;008126EE&quot;/&gt;&lt;wsp:rsid wsp:val=&quot;00812A2D&quot;/&gt;&lt;wsp:rsid wsp:val=&quot;00813BA8&quot;/&gt;&lt;wsp:rsid wsp:val=&quot;0081561D&quot;/&gt;&lt;wsp:rsid wsp:val=&quot;00815BC3&quot;/&gt;&lt;wsp:rsid wsp:val=&quot;00817D5C&quot;/&gt;&lt;wsp:rsid wsp:val=&quot;00820810&quot;/&gt;&lt;wsp:rsid wsp:val=&quot;008215E5&quot;/&gt;&lt;wsp:rsid wsp:val=&quot;0082165A&quot;/&gt;&lt;wsp:rsid wsp:val=&quot;008218FF&quot;/&gt;&lt;wsp:rsid wsp:val=&quot;00822294&quot;/&gt;&lt;wsp:rsid wsp:val=&quot;0082502D&quot;/&gt;&lt;wsp:rsid wsp:val=&quot;00825554&quot;/&gt;&lt;wsp:rsid wsp:val=&quot;00825C18&quot;/&gt;&lt;wsp:rsid wsp:val=&quot;00825FAF&quot;/&gt;&lt;wsp:rsid wsp:val=&quot;00827035&quot;/&gt;&lt;wsp:rsid wsp:val=&quot;008277C7&quot;/&gt;&lt;wsp:rsid wsp:val=&quot;00831C0A&quot;/&gt;&lt;wsp:rsid wsp:val=&quot;0083248B&quot;/&gt;&lt;wsp:rsid wsp:val=&quot;00836E0D&quot;/&gt;&lt;wsp:rsid wsp:val=&quot;00837CF0&quot;/&gt;&lt;wsp:rsid wsp:val=&quot;008401DE&quot;/&gt;&lt;wsp:rsid wsp:val=&quot;00841295&quot;/&gt;&lt;wsp:rsid wsp:val=&quot;00841BBA&quot;/&gt;&lt;wsp:rsid wsp:val=&quot;008440D7&quot;/&gt;&lt;wsp:rsid wsp:val=&quot;00844A7A&quot;/&gt;&lt;wsp:rsid wsp:val=&quot;00845611&quot;/&gt;&lt;wsp:rsid wsp:val=&quot;00846AE3&quot;/&gt;&lt;wsp:rsid wsp:val=&quot;00850437&quot;/&gt;&lt;wsp:rsid wsp:val=&quot;0085099B&quot;/&gt;&lt;wsp:rsid wsp:val=&quot;00850A3B&quot;/&gt;&lt;wsp:rsid wsp:val=&quot;0085432E&quot;/&gt;&lt;wsp:rsid wsp:val=&quot;00854471&quot;/&gt;&lt;wsp:rsid wsp:val=&quot;00854BBF&quot;/&gt;&lt;wsp:rsid wsp:val=&quot;00854C23&quot;/&gt;&lt;wsp:rsid wsp:val=&quot;00855352&quot;/&gt;&lt;wsp:rsid wsp:val=&quot;00855376&quot;/&gt;&lt;wsp:rsid wsp:val=&quot;00855D24&quot;/&gt;&lt;wsp:rsid wsp:val=&quot;0085664A&quot;/&gt;&lt;wsp:rsid wsp:val=&quot;00857D7B&quot;/&gt;&lt;wsp:rsid wsp:val=&quot;00860B9E&quot;/&gt;&lt;wsp:rsid wsp:val=&quot;0086132D&quot;/&gt;&lt;wsp:rsid wsp:val=&quot;00861A9C&quot;/&gt;&lt;wsp:rsid wsp:val=&quot;00862264&quot;/&gt;&lt;wsp:rsid wsp:val=&quot;0086485E&quot;/&gt;&lt;wsp:rsid wsp:val=&quot;00865A76&quot;/&gt;&lt;wsp:rsid wsp:val=&quot;00866A05&quot;/&gt;&lt;wsp:rsid wsp:val=&quot;00866DA1&quot;/&gt;&lt;wsp:rsid wsp:val=&quot;00867928&quot;/&gt;&lt;wsp:rsid wsp:val=&quot;00870AD0&quot;/&gt;&lt;wsp:rsid wsp:val=&quot;00870BE8&quot;/&gt;&lt;wsp:rsid wsp:val=&quot;008714E9&quot;/&gt;&lt;wsp:rsid wsp:val=&quot;008737A0&quot;/&gt;&lt;wsp:rsid wsp:val=&quot;00873D96&quot;/&gt;&lt;wsp:rsid wsp:val=&quot;008741C7&quot;/&gt;&lt;wsp:rsid wsp:val=&quot;00875930&quot;/&gt;&lt;wsp:rsid wsp:val=&quot;00875EB3&quot;/&gt;&lt;wsp:rsid wsp:val=&quot;008763EF&quot;/&gt;&lt;wsp:rsid wsp:val=&quot;00876881&quot;/&gt;&lt;wsp:rsid wsp:val=&quot;00876AEC&quot;/&gt;&lt;wsp:rsid wsp:val=&quot;00876F36&quot;/&gt;&lt;wsp:rsid wsp:val=&quot;00876F84&quot;/&gt;&lt;wsp:rsid wsp:val=&quot;008771B3&quot;/&gt;&lt;wsp:rsid wsp:val=&quot;00877A64&quot;/&gt;&lt;wsp:rsid wsp:val=&quot;0088014A&quot;/&gt;&lt;wsp:rsid wsp:val=&quot;00881BD3&quot;/&gt;&lt;wsp:rsid wsp:val=&quot;00882A0B&quot;/&gt;&lt;wsp:rsid wsp:val=&quot;008833D2&quot;/&gt;&lt;wsp:rsid wsp:val=&quot;0088379F&quot;/&gt;&lt;wsp:rsid wsp:val=&quot;008849C3&quot;/&gt;&lt;wsp:rsid wsp:val=&quot;00884D0B&quot;/&gt;&lt;wsp:rsid wsp:val=&quot;00885263&quot;/&gt;&lt;wsp:rsid wsp:val=&quot;00887346&quot;/&gt;&lt;wsp:rsid wsp:val=&quot;0088758F&quot;/&gt;&lt;wsp:rsid wsp:val=&quot;0088787E&quot;/&gt;&lt;wsp:rsid wsp:val=&quot;00887D0F&quot;/&gt;&lt;wsp:rsid wsp:val=&quot;0089026F&quot;/&gt;&lt;wsp:rsid wsp:val=&quot;00893143&quot;/&gt;&lt;wsp:rsid wsp:val=&quot;00893B54&quot;/&gt;&lt;wsp:rsid wsp:val=&quot;008940C7&quot;/&gt;&lt;wsp:rsid wsp:val=&quot;00894711&quot;/&gt;&lt;wsp:rsid wsp:val=&quot;00895251&quot;/&gt;&lt;wsp:rsid wsp:val=&quot;00895E20&quot;/&gt;&lt;wsp:rsid wsp:val=&quot;00896303&quot;/&gt;&lt;wsp:rsid wsp:val=&quot;00896A9F&quot;/&gt;&lt;wsp:rsid wsp:val=&quot;00896BBC&quot;/&gt;&lt;wsp:rsid wsp:val=&quot;0089757F&quot;/&gt;&lt;wsp:rsid wsp:val=&quot;008A2ABE&quot;/&gt;&lt;wsp:rsid wsp:val=&quot;008A2B7F&quot;/&gt;&lt;wsp:rsid wsp:val=&quot;008A2B99&quot;/&gt;&lt;wsp:rsid wsp:val=&quot;008A2BDD&quot;/&gt;&lt;wsp:rsid wsp:val=&quot;008A38AE&quot;/&gt;&lt;wsp:rsid wsp:val=&quot;008A3DF5&quot;/&gt;&lt;wsp:rsid wsp:val=&quot;008A585E&quot;/&gt;&lt;wsp:rsid wsp:val=&quot;008A68B0&quot;/&gt;&lt;wsp:rsid wsp:val=&quot;008B1AA4&quot;/&gt;&lt;wsp:rsid wsp:val=&quot;008B465F&quot;/&gt;&lt;wsp:rsid wsp:val=&quot;008B4950&quot;/&gt;&lt;wsp:rsid wsp:val=&quot;008B4CC5&quot;/&gt;&lt;wsp:rsid wsp:val=&quot;008B599D&quot;/&gt;&lt;wsp:rsid wsp:val=&quot;008B625A&quot;/&gt;&lt;wsp:rsid wsp:val=&quot;008B761D&quot;/&gt;&lt;wsp:rsid wsp:val=&quot;008B7C33&quot;/&gt;&lt;wsp:rsid wsp:val=&quot;008B7E49&quot;/&gt;&lt;wsp:rsid wsp:val=&quot;008C1BB1&quot;/&gt;&lt;wsp:rsid wsp:val=&quot;008C23DA&quot;/&gt;&lt;wsp:rsid wsp:val=&quot;008C2F0C&quot;/&gt;&lt;wsp:rsid wsp:val=&quot;008C3179&quot;/&gt;&lt;wsp:rsid wsp:val=&quot;008C43C2&quot;/&gt;&lt;wsp:rsid wsp:val=&quot;008C4632&quot;/&gt;&lt;wsp:rsid wsp:val=&quot;008C76AF&quot;/&gt;&lt;wsp:rsid wsp:val=&quot;008D16B0&quot;/&gt;&lt;wsp:rsid wsp:val=&quot;008D17AB&quot;/&gt;&lt;wsp:rsid wsp:val=&quot;008D2AE0&quot;/&gt;&lt;wsp:rsid wsp:val=&quot;008D4304&quot;/&gt;&lt;wsp:rsid wsp:val=&quot;008D50F7&quot;/&gt;&lt;wsp:rsid wsp:val=&quot;008D566A&quot;/&gt;&lt;wsp:rsid wsp:val=&quot;008D7063&quot;/&gt;&lt;wsp:rsid wsp:val=&quot;008E1CED&quot;/&gt;&lt;wsp:rsid wsp:val=&quot;008E294E&quot;/&gt;&lt;wsp:rsid wsp:val=&quot;008E2AB0&quot;/&gt;&lt;wsp:rsid wsp:val=&quot;008E3263&quot;/&gt;&lt;wsp:rsid wsp:val=&quot;008E3751&quot;/&gt;&lt;wsp:rsid wsp:val=&quot;008E4504&quot;/&gt;&lt;wsp:rsid wsp:val=&quot;008E508C&quot;/&gt;&lt;wsp:rsid wsp:val=&quot;008E7861&quot;/&gt;&lt;wsp:rsid wsp:val=&quot;008E7A4B&quot;/&gt;&lt;wsp:rsid wsp:val=&quot;008F270E&quot;/&gt;&lt;wsp:rsid wsp:val=&quot;008F65C3&quot;/&gt;&lt;wsp:rsid wsp:val=&quot;009001BB&quot;/&gt;&lt;wsp:rsid wsp:val=&quot;0090135A&quot;/&gt;&lt;wsp:rsid wsp:val=&quot;00905C82&quot;/&gt;&lt;wsp:rsid wsp:val=&quot;00907633&quot;/&gt;&lt;wsp:rsid wsp:val=&quot;00910083&quot;/&gt;&lt;wsp:rsid wsp:val=&quot;009106B1&quot;/&gt;&lt;wsp:rsid wsp:val=&quot;00910737&quot;/&gt;&lt;wsp:rsid wsp:val=&quot;00910BAD&quot;/&gt;&lt;wsp:rsid wsp:val=&quot;00910CBC&quot;/&gt;&lt;wsp:rsid wsp:val=&quot;009110D9&quot;/&gt;&lt;wsp:rsid wsp:val=&quot;00912FF3&quot;/&gt;&lt;wsp:rsid wsp:val=&quot;009132BA&quot;/&gt;&lt;wsp:rsid wsp:val=&quot;0091391A&quot;/&gt;&lt;wsp:rsid wsp:val=&quot;00914FFA&quot;/&gt;&lt;wsp:rsid wsp:val=&quot;00916169&quot;/&gt;&lt;wsp:rsid wsp:val=&quot;0092110D&quot;/&gt;&lt;wsp:rsid wsp:val=&quot;0092124B&quot;/&gt;&lt;wsp:rsid wsp:val=&quot;00921714&quot;/&gt;&lt;wsp:rsid wsp:val=&quot;00921F77&quot;/&gt;&lt;wsp:rsid wsp:val=&quot;0092209B&quot;/&gt;&lt;wsp:rsid wsp:val=&quot;0092274C&quot;/&gt;&lt;wsp:rsid wsp:val=&quot;009232DD&quot;/&gt;&lt;wsp:rsid wsp:val=&quot;0092499E&quot;/&gt;&lt;wsp:rsid wsp:val=&quot;00925057&quot;/&gt;&lt;wsp:rsid wsp:val=&quot;00927F4F&quot;/&gt;&lt;wsp:rsid wsp:val=&quot;0093151D&quot;/&gt;&lt;wsp:rsid wsp:val=&quot;009317AE&quot;/&gt;&lt;wsp:rsid wsp:val=&quot;0093248E&quot;/&gt;&lt;wsp:rsid wsp:val=&quot;00933FE6&quot;/&gt;&lt;wsp:rsid wsp:val=&quot;00935CDE&quot;/&gt;&lt;wsp:rsid wsp:val=&quot;00936301&quot;/&gt;&lt;wsp:rsid wsp:val=&quot;0093687E&quot;/&gt;&lt;wsp:rsid wsp:val=&quot;00936DBD&quot;/&gt;&lt;wsp:rsid wsp:val=&quot;00940815&quot;/&gt;&lt;wsp:rsid wsp:val=&quot;00940A78&quot;/&gt;&lt;wsp:rsid wsp:val=&quot;00940BE0&quot;/&gt;&lt;wsp:rsid wsp:val=&quot;00940DDF&quot;/&gt;&lt;wsp:rsid wsp:val=&quot;00941263&quot;/&gt;&lt;wsp:rsid wsp:val=&quot;00941AFF&quot;/&gt;&lt;wsp:rsid wsp:val=&quot;0094247B&quot;/&gt;&lt;wsp:rsid wsp:val=&quot;0094255D&quot;/&gt;&lt;wsp:rsid wsp:val=&quot;00942F00&quot;/&gt;&lt;wsp:rsid wsp:val=&quot;009437CC&quot;/&gt;&lt;wsp:rsid wsp:val=&quot;009448F1&quot;/&gt;&lt;wsp:rsid wsp:val=&quot;00945292&quot;/&gt;&lt;wsp:rsid wsp:val=&quot;00946A9B&quot;/&gt;&lt;wsp:rsid wsp:val=&quot;00946FDB&quot;/&gt;&lt;wsp:rsid wsp:val=&quot;00947543&quot;/&gt;&lt;wsp:rsid wsp:val=&quot;009477B0&quot;/&gt;&lt;wsp:rsid wsp:val=&quot;0095018C&quot;/&gt;&lt;wsp:rsid wsp:val=&quot;00951AFA&quot;/&gt;&lt;wsp:rsid wsp:val=&quot;00951CB2&quot;/&gt;&lt;wsp:rsid wsp:val=&quot;00952531&quot;/&gt;&lt;wsp:rsid wsp:val=&quot;009530D7&quot;/&gt;&lt;wsp:rsid wsp:val=&quot;00953545&quot;/&gt;&lt;wsp:rsid wsp:val=&quot;009548A4&quot;/&gt;&lt;wsp:rsid wsp:val=&quot;00955107&quot;/&gt;&lt;wsp:rsid wsp:val=&quot;0095584F&quot;/&gt;&lt;wsp:rsid wsp:val=&quot;00956030&quot;/&gt;&lt;wsp:rsid wsp:val=&quot;0095713B&quot;/&gt;&lt;wsp:rsid wsp:val=&quot;009576CD&quot;/&gt;&lt;wsp:rsid wsp:val=&quot;00957904&quot;/&gt;&lt;wsp:rsid wsp:val=&quot;00957F74&quot;/&gt;&lt;wsp:rsid wsp:val=&quot;009604A5&quot;/&gt;&lt;wsp:rsid wsp:val=&quot;0096197B&quot;/&gt;&lt;wsp:rsid wsp:val=&quot;00962856&quot;/&gt;&lt;wsp:rsid wsp:val=&quot;00962F9D&quot;/&gt;&lt;wsp:rsid wsp:val=&quot;0096300B&quot;/&gt;&lt;wsp:rsid wsp:val=&quot;009645DE&quot;/&gt;&lt;wsp:rsid wsp:val=&quot;009657D9&quot;/&gt;&lt;wsp:rsid wsp:val=&quot;00966678&quot;/&gt;&lt;wsp:rsid wsp:val=&quot;00966C33&quot;/&gt;&lt;wsp:rsid wsp:val=&quot;0096755A&quot;/&gt;&lt;wsp:rsid wsp:val=&quot;00967DF8&quot;/&gt;&lt;wsp:rsid wsp:val=&quot;009704B8&quot;/&gt;&lt;wsp:rsid wsp:val=&quot;00971752&quot;/&gt;&lt;wsp:rsid wsp:val=&quot;009738E2&quot;/&gt;&lt;wsp:rsid wsp:val=&quot;00974B97&quot;/&gt;&lt;wsp:rsid wsp:val=&quot;00975DEF&quot;/&gt;&lt;wsp:rsid wsp:val=&quot;0097610E&quot;/&gt;&lt;wsp:rsid wsp:val=&quot;00976AFB&quot;/&gt;&lt;wsp:rsid wsp:val=&quot;009811CD&quot;/&gt;&lt;wsp:rsid wsp:val=&quot;009811E1&quot;/&gt;&lt;wsp:rsid wsp:val=&quot;00981293&quot;/&gt;&lt;wsp:rsid wsp:val=&quot;00981731&quot;/&gt;&lt;wsp:rsid wsp:val=&quot;0098228F&quot;/&gt;&lt;wsp:rsid wsp:val=&quot;009823C8&quot;/&gt;&lt;wsp:rsid wsp:val=&quot;00983F4C&quot;/&gt;&lt;wsp:rsid wsp:val=&quot;009852E2&quot;/&gt;&lt;wsp:rsid wsp:val=&quot;0098530E&quot;/&gt;&lt;wsp:rsid wsp:val=&quot;00985484&quot;/&gt;&lt;wsp:rsid wsp:val=&quot;00986F0A&quot;/&gt;&lt;wsp:rsid wsp:val=&quot;00987CE9&quot;/&gt;&lt;wsp:rsid wsp:val=&quot;00991227&quot;/&gt;&lt;wsp:rsid wsp:val=&quot;00991394&quot;/&gt;&lt;wsp:rsid wsp:val=&quot;00991C4C&quot;/&gt;&lt;wsp:rsid wsp:val=&quot;00991F03&quot;/&gt;&lt;wsp:rsid wsp:val=&quot;009925BD&quot;/&gt;&lt;wsp:rsid wsp:val=&quot;00992F40&quot;/&gt;&lt;wsp:rsid wsp:val=&quot;009952B4&quot;/&gt;&lt;wsp:rsid wsp:val=&quot;00995761&quot;/&gt;&lt;wsp:rsid wsp:val=&quot;00995991&quot;/&gt;&lt;wsp:rsid wsp:val=&quot;00997B91&quot;/&gt;&lt;wsp:rsid wsp:val=&quot;009A0A87&quot;/&gt;&lt;wsp:rsid wsp:val=&quot;009A1D86&quot;/&gt;&lt;wsp:rsid wsp:val=&quot;009A215B&quot;/&gt;&lt;wsp:rsid wsp:val=&quot;009A250B&quot;/&gt;&lt;wsp:rsid wsp:val=&quot;009A338F&quot;/&gt;&lt;wsp:rsid wsp:val=&quot;009A3C98&quot;/&gt;&lt;wsp:rsid wsp:val=&quot;009A4074&quot;/&gt;&lt;wsp:rsid wsp:val=&quot;009A465D&quot;/&gt;&lt;wsp:rsid wsp:val=&quot;009A4B54&quot;/&gt;&lt;wsp:rsid wsp:val=&quot;009A5490&quot;/&gt;&lt;wsp:rsid wsp:val=&quot;009A6383&quot;/&gt;&lt;wsp:rsid wsp:val=&quot;009A6C73&quot;/&gt;&lt;wsp:rsid wsp:val=&quot;009A74C8&quot;/&gt;&lt;wsp:rsid wsp:val=&quot;009B0E61&quot;/&gt;&lt;wsp:rsid wsp:val=&quot;009B26D4&quot;/&gt;&lt;wsp:rsid wsp:val=&quot;009B2E48&quot;/&gt;&lt;wsp:rsid wsp:val=&quot;009B2FD3&quot;/&gt;&lt;wsp:rsid wsp:val=&quot;009B3713&quot;/&gt;&lt;wsp:rsid wsp:val=&quot;009B39F9&quot;/&gt;&lt;wsp:rsid wsp:val=&quot;009B3D67&quot;/&gt;&lt;wsp:rsid wsp:val=&quot;009B4339&quot;/&gt;&lt;wsp:rsid wsp:val=&quot;009B52BC&quot;/&gt;&lt;wsp:rsid wsp:val=&quot;009B60A0&quot;/&gt;&lt;wsp:rsid wsp:val=&quot;009B69C1&quot;/&gt;&lt;wsp:rsid wsp:val=&quot;009C0494&quot;/&gt;&lt;wsp:rsid wsp:val=&quot;009C0AD8&quot;/&gt;&lt;wsp:rsid wsp:val=&quot;009C0E25&quot;/&gt;&lt;wsp:rsid wsp:val=&quot;009C24F1&quot;/&gt;&lt;wsp:rsid wsp:val=&quot;009C280E&quot;/&gt;&lt;wsp:rsid wsp:val=&quot;009C38BC&quot;/&gt;&lt;wsp:rsid wsp:val=&quot;009C5022&quot;/&gt;&lt;wsp:rsid wsp:val=&quot;009C5EF9&quot;/&gt;&lt;wsp:rsid wsp:val=&quot;009C61C3&quot;/&gt;&lt;wsp:rsid wsp:val=&quot;009C70D7&quot;/&gt;&lt;wsp:rsid wsp:val=&quot;009D098A&quot;/&gt;&lt;wsp:rsid wsp:val=&quot;009D0C95&quot;/&gt;&lt;wsp:rsid wsp:val=&quot;009D12CE&quot;/&gt;&lt;wsp:rsid wsp:val=&quot;009D172C&quot;/&gt;&lt;wsp:rsid wsp:val=&quot;009D1AE2&quot;/&gt;&lt;wsp:rsid wsp:val=&quot;009D1CB4&quot;/&gt;&lt;wsp:rsid wsp:val=&quot;009D23F7&quot;/&gt;&lt;wsp:rsid wsp:val=&quot;009D3F7B&quot;/&gt;&lt;wsp:rsid wsp:val=&quot;009D49FE&quot;/&gt;&lt;wsp:rsid wsp:val=&quot;009D4D1B&quot;/&gt;&lt;wsp:rsid wsp:val=&quot;009D5A95&quot;/&gt;&lt;wsp:rsid wsp:val=&quot;009E0C4F&quot;/&gt;&lt;wsp:rsid wsp:val=&quot;009E1075&quot;/&gt;&lt;wsp:rsid wsp:val=&quot;009E40E4&quot;/&gt;&lt;wsp:rsid wsp:val=&quot;009E47BD&quot;/&gt;&lt;wsp:rsid wsp:val=&quot;009E577E&quot;/&gt;&lt;wsp:rsid wsp:val=&quot;009E58FE&quot;/&gt;&lt;wsp:rsid wsp:val=&quot;009E7698&quot;/&gt;&lt;wsp:rsid wsp:val=&quot;009E79B0&quot;/&gt;&lt;wsp:rsid wsp:val=&quot;009E79FF&quot;/&gt;&lt;wsp:rsid wsp:val=&quot;009E7BFA&quot;/&gt;&lt;wsp:rsid wsp:val=&quot;009F0328&quot;/&gt;&lt;wsp:rsid wsp:val=&quot;009F03C6&quot;/&gt;&lt;wsp:rsid wsp:val=&quot;009F2FCC&quot;/&gt;&lt;wsp:rsid wsp:val=&quot;009F45EC&quot;/&gt;&lt;wsp:rsid wsp:val=&quot;009F4608&quot;/&gt;&lt;wsp:rsid wsp:val=&quot;009F5303&quot;/&gt;&lt;wsp:rsid wsp:val=&quot;009F65D6&quot;/&gt;&lt;wsp:rsid wsp:val=&quot;009F670B&quot;/&gt;&lt;wsp:rsid wsp:val=&quot;009F6CE6&quot;/&gt;&lt;wsp:rsid wsp:val=&quot;00A00AD1&quot;/&gt;&lt;wsp:rsid wsp:val=&quot;00A01427&quot;/&gt;&lt;wsp:rsid wsp:val=&quot;00A02998&quot;/&gt;&lt;wsp:rsid wsp:val=&quot;00A02C81&quot;/&gt;&lt;wsp:rsid wsp:val=&quot;00A02E44&quot;/&gt;&lt;wsp:rsid wsp:val=&quot;00A043E6&quot;/&gt;&lt;wsp:rsid wsp:val=&quot;00A0491F&quot;/&gt;&lt;wsp:rsid wsp:val=&quot;00A05DC5&quot;/&gt;&lt;wsp:rsid wsp:val=&quot;00A0641A&quot;/&gt;&lt;wsp:rsid wsp:val=&quot;00A070E5&quot;/&gt;&lt;wsp:rsid wsp:val=&quot;00A0721C&quot;/&gt;&lt;wsp:rsid wsp:val=&quot;00A07D2D&quot;/&gt;&lt;wsp:rsid wsp:val=&quot;00A10D61&quot;/&gt;&lt;wsp:rsid wsp:val=&quot;00A10E3F&quot;/&gt;&lt;wsp:rsid wsp:val=&quot;00A11CDA&quot;/&gt;&lt;wsp:rsid wsp:val=&quot;00A146E0&quot;/&gt;&lt;wsp:rsid wsp:val=&quot;00A14D7D&quot;/&gt;&lt;wsp:rsid wsp:val=&quot;00A152F4&quot;/&gt;&lt;wsp:rsid wsp:val=&quot;00A1604C&quot;/&gt;&lt;wsp:rsid wsp:val=&quot;00A16C75&quot;/&gt;&lt;wsp:rsid wsp:val=&quot;00A178C7&quot;/&gt;&lt;wsp:rsid wsp:val=&quot;00A215D9&quot;/&gt;&lt;wsp:rsid wsp:val=&quot;00A22230&quot;/&gt;&lt;wsp:rsid wsp:val=&quot;00A23855&quot;/&gt;&lt;wsp:rsid wsp:val=&quot;00A23D43&quot;/&gt;&lt;wsp:rsid wsp:val=&quot;00A23F6A&quot;/&gt;&lt;wsp:rsid wsp:val=&quot;00A24F96&quot;/&gt;&lt;wsp:rsid wsp:val=&quot;00A26A0E&quot;/&gt;&lt;wsp:rsid wsp:val=&quot;00A27255&quot;/&gt;&lt;wsp:rsid wsp:val=&quot;00A27D6F&quot;/&gt;&lt;wsp:rsid wsp:val=&quot;00A27FF0&quot;/&gt;&lt;wsp:rsid wsp:val=&quot;00A312A4&quot;/&gt;&lt;wsp:rsid wsp:val=&quot;00A31CD9&quot;/&gt;&lt;wsp:rsid wsp:val=&quot;00A32524&quot;/&gt;&lt;wsp:rsid wsp:val=&quot;00A32946&quot;/&gt;&lt;wsp:rsid wsp:val=&quot;00A3324D&quot;/&gt;&lt;wsp:rsid wsp:val=&quot;00A33A06&quot;/&gt;&lt;wsp:rsid wsp:val=&quot;00A352E9&quot;/&gt;&lt;wsp:rsid wsp:val=&quot;00A37996&quot;/&gt;&lt;wsp:rsid wsp:val=&quot;00A42D90&quot;/&gt;&lt;wsp:rsid wsp:val=&quot;00A42DF7&quot;/&gt;&lt;wsp:rsid wsp:val=&quot;00A4318F&quot;/&gt;&lt;wsp:rsid wsp:val=&quot;00A440E4&quot;/&gt;&lt;wsp:rsid wsp:val=&quot;00A44624&quot;/&gt;&lt;wsp:rsid wsp:val=&quot;00A463CF&quot;/&gt;&lt;wsp:rsid wsp:val=&quot;00A465E6&quot;/&gt;&lt;wsp:rsid wsp:val=&quot;00A46F8A&quot;/&gt;&lt;wsp:rsid wsp:val=&quot;00A503DA&quot;/&gt;&lt;wsp:rsid wsp:val=&quot;00A50F66&quot;/&gt;&lt;wsp:rsid wsp:val=&quot;00A511AC&quot;/&gt;&lt;wsp:rsid wsp:val=&quot;00A51900&quot;/&gt;&lt;wsp:rsid wsp:val=&quot;00A51A7D&quot;/&gt;&lt;wsp:rsid wsp:val=&quot;00A52BE8&quot;/&gt;&lt;wsp:rsid wsp:val=&quot;00A52CAE&quot;/&gt;&lt;wsp:rsid wsp:val=&quot;00A52F95&quot;/&gt;&lt;wsp:rsid wsp:val=&quot;00A552F2&quot;/&gt;&lt;wsp:rsid wsp:val=&quot;00A55659&quot;/&gt;&lt;wsp:rsid wsp:val=&quot;00A55997&quot;/&gt;&lt;wsp:rsid wsp:val=&quot;00A565E6&quot;/&gt;&lt;wsp:rsid wsp:val=&quot;00A567FC&quot;/&gt;&lt;wsp:rsid wsp:val=&quot;00A57866&quot;/&gt;&lt;wsp:rsid wsp:val=&quot;00A610F1&quot;/&gt;&lt;wsp:rsid wsp:val=&quot;00A62EF8&quot;/&gt;&lt;wsp:rsid wsp:val=&quot;00A6353D&quot;/&gt;&lt;wsp:rsid wsp:val=&quot;00A63EDD&quot;/&gt;&lt;wsp:rsid wsp:val=&quot;00A646E3&quot;/&gt;&lt;wsp:rsid wsp:val=&quot;00A64821&quot;/&gt;&lt;wsp:rsid wsp:val=&quot;00A6567C&quot;/&gt;&lt;wsp:rsid wsp:val=&quot;00A65870&quot;/&gt;&lt;wsp:rsid wsp:val=&quot;00A65E56&quot;/&gt;&lt;wsp:rsid wsp:val=&quot;00A6640E&quot;/&gt;&lt;wsp:rsid wsp:val=&quot;00A6668A&quot;/&gt;&lt;wsp:rsid wsp:val=&quot;00A666C2&quot;/&gt;&lt;wsp:rsid wsp:val=&quot;00A67110&quot;/&gt;&lt;wsp:rsid wsp:val=&quot;00A70AF2&quot;/&gt;&lt;wsp:rsid wsp:val=&quot;00A71327&quot;/&gt;&lt;wsp:rsid wsp:val=&quot;00A737A2&quot;/&gt;&lt;wsp:rsid wsp:val=&quot;00A75072&quot;/&gt;&lt;wsp:rsid wsp:val=&quot;00A766BD&quot;/&gt;&lt;wsp:rsid wsp:val=&quot;00A771BF&quot;/&gt;&lt;wsp:rsid wsp:val=&quot;00A77782&quot;/&gt;&lt;wsp:rsid wsp:val=&quot;00A77834&quot;/&gt;&lt;wsp:rsid wsp:val=&quot;00A77D58&quot;/&gt;&lt;wsp:rsid wsp:val=&quot;00A803CA&quot;/&gt;&lt;wsp:rsid wsp:val=&quot;00A815E5&quot;/&gt;&lt;wsp:rsid wsp:val=&quot;00A834B9&quot;/&gt;&lt;wsp:rsid wsp:val=&quot;00A834C6&quot;/&gt;&lt;wsp:rsid wsp:val=&quot;00A83E59&quot;/&gt;&lt;wsp:rsid wsp:val=&quot;00A854BE&quot;/&gt;&lt;wsp:rsid wsp:val=&quot;00A85736&quot;/&gt;&lt;wsp:rsid wsp:val=&quot;00A85A60&quot;/&gt;&lt;wsp:rsid wsp:val=&quot;00A86620&quot;/&gt;&lt;wsp:rsid wsp:val=&quot;00A909F7&quot;/&gt;&lt;wsp:rsid wsp:val=&quot;00A9107D&quot;/&gt;&lt;wsp:rsid wsp:val=&quot;00A922D4&quot;/&gt;&lt;wsp:rsid wsp:val=&quot;00A92A70&quot;/&gt;&lt;wsp:rsid wsp:val=&quot;00A9418F&quot;/&gt;&lt;wsp:rsid wsp:val=&quot;00A943F2&quot;/&gt;&lt;wsp:rsid wsp:val=&quot;00A94F2D&quot;/&gt;&lt;wsp:rsid wsp:val=&quot;00A95226&quot;/&gt;&lt;wsp:rsid wsp:val=&quot;00A95D7C&quot;/&gt;&lt;wsp:rsid wsp:val=&quot;00A960A2&quot;/&gt;&lt;wsp:rsid wsp:val=&quot;00A970E7&quot;/&gt;&lt;wsp:rsid wsp:val=&quot;00A97800&quot;/&gt;&lt;wsp:rsid wsp:val=&quot;00AA012E&quot;/&gt;&lt;wsp:rsid wsp:val=&quot;00AA02A4&quot;/&gt;&lt;wsp:rsid wsp:val=&quot;00AA1527&quot;/&gt;&lt;wsp:rsid wsp:val=&quot;00AA1544&quot;/&gt;&lt;wsp:rsid wsp:val=&quot;00AA36F5&quot;/&gt;&lt;wsp:rsid wsp:val=&quot;00AA4167&quot;/&gt;&lt;wsp:rsid wsp:val=&quot;00AA569E&quot;/&gt;&lt;wsp:rsid wsp:val=&quot;00AA68FC&quot;/&gt;&lt;wsp:rsid wsp:val=&quot;00AA7C6F&quot;/&gt;&lt;wsp:rsid wsp:val=&quot;00AB086F&quot;/&gt;&lt;wsp:rsid wsp:val=&quot;00AB1708&quot;/&gt;&lt;wsp:rsid wsp:val=&quot;00AB2234&quot;/&gt;&lt;wsp:rsid wsp:val=&quot;00AB383B&quot;/&gt;&lt;wsp:rsid wsp:val=&quot;00AB4E11&quot;/&gt;&lt;wsp:rsid wsp:val=&quot;00AC01FC&quot;/&gt;&lt;wsp:rsid wsp:val=&quot;00AC0229&quot;/&gt;&lt;wsp:rsid wsp:val=&quot;00AC0D24&quot;/&gt;&lt;wsp:rsid wsp:val=&quot;00AC3E17&quot;/&gt;&lt;wsp:rsid wsp:val=&quot;00AC54A9&quot;/&gt;&lt;wsp:rsid wsp:val=&quot;00AC58F8&quot;/&gt;&lt;wsp:rsid wsp:val=&quot;00AC5A0A&quot;/&gt;&lt;wsp:rsid wsp:val=&quot;00AC7F72&quot;/&gt;&lt;wsp:rsid wsp:val=&quot;00AD0091&quot;/&gt;&lt;wsp:rsid wsp:val=&quot;00AD05AA&quot;/&gt;&lt;wsp:rsid wsp:val=&quot;00AD19DB&quot;/&gt;&lt;wsp:rsid wsp:val=&quot;00AD3818&quot;/&gt;&lt;wsp:rsid wsp:val=&quot;00AD3BD2&quot;/&gt;&lt;wsp:rsid wsp:val=&quot;00AD47EE&quot;/&gt;&lt;wsp:rsid wsp:val=&quot;00AD535E&quot;/&gt;&lt;wsp:rsid wsp:val=&quot;00AD6803&quot;/&gt;&lt;wsp:rsid wsp:val=&quot;00AD6CFA&quot;/&gt;&lt;wsp:rsid wsp:val=&quot;00AD7AC8&quot;/&gt;&lt;wsp:rsid wsp:val=&quot;00AE3466&quot;/&gt;&lt;wsp:rsid wsp:val=&quot;00AE39C9&quot;/&gt;&lt;wsp:rsid wsp:val=&quot;00AE6246&quot;/&gt;&lt;wsp:rsid wsp:val=&quot;00AE6732&quot;/&gt;&lt;wsp:rsid wsp:val=&quot;00AE6F89&quot;/&gt;&lt;wsp:rsid wsp:val=&quot;00AE7AA7&quot;/&gt;&lt;wsp:rsid wsp:val=&quot;00AE7F38&quot;/&gt;&lt;wsp:rsid wsp:val=&quot;00AF3203&quot;/&gt;&lt;wsp:rsid wsp:val=&quot;00AF36E2&quot;/&gt;&lt;wsp:rsid wsp:val=&quot;00AF4B71&quot;/&gt;&lt;wsp:rsid wsp:val=&quot;00AF520D&quot;/&gt;&lt;wsp:rsid wsp:val=&quot;00AF69F1&quot;/&gt;&lt;wsp:rsid wsp:val=&quot;00AF7174&quot;/&gt;&lt;wsp:rsid wsp:val=&quot;00AF796A&quot;/&gt;&lt;wsp:rsid wsp:val=&quot;00AF7BE9&quot;/&gt;&lt;wsp:rsid wsp:val=&quot;00B00791&quot;/&gt;&lt;wsp:rsid wsp:val=&quot;00B022C6&quot;/&gt;&lt;wsp:rsid wsp:val=&quot;00B02678&quot;/&gt;&lt;wsp:rsid wsp:val=&quot;00B060C3&quot;/&gt;&lt;wsp:rsid wsp:val=&quot;00B10A90&quot;/&gt;&lt;wsp:rsid wsp:val=&quot;00B10B56&quot;/&gt;&lt;wsp:rsid wsp:val=&quot;00B10E00&quot;/&gt;&lt;wsp:rsid wsp:val=&quot;00B10F67&quot;/&gt;&lt;wsp:rsid wsp:val=&quot;00B112F0&quot;/&gt;&lt;wsp:rsid wsp:val=&quot;00B121BD&quot;/&gt;&lt;wsp:rsid wsp:val=&quot;00B12B55&quot;/&gt;&lt;wsp:rsid wsp:val=&quot;00B151FC&quot;/&gt;&lt;wsp:rsid wsp:val=&quot;00B15215&quot;/&gt;&lt;wsp:rsid wsp:val=&quot;00B1548C&quot;/&gt;&lt;wsp:rsid wsp:val=&quot;00B17431&quot;/&gt;&lt;wsp:rsid wsp:val=&quot;00B17C88&quot;/&gt;&lt;wsp:rsid wsp:val=&quot;00B17F93&quot;/&gt;&lt;wsp:rsid wsp:val=&quot;00B204E8&quot;/&gt;&lt;wsp:rsid wsp:val=&quot;00B2181C&quot;/&gt;&lt;wsp:rsid wsp:val=&quot;00B2215E&quot;/&gt;&lt;wsp:rsid wsp:val=&quot;00B2255A&quot;/&gt;&lt;wsp:rsid wsp:val=&quot;00B23CBB&quot;/&gt;&lt;wsp:rsid wsp:val=&quot;00B23FF3&quot;/&gt;&lt;wsp:rsid wsp:val=&quot;00B24A83&quot;/&gt;&lt;wsp:rsid wsp:val=&quot;00B25D0E&quot;/&gt;&lt;wsp:rsid wsp:val=&quot;00B25DA4&quot;/&gt;&lt;wsp:rsid wsp:val=&quot;00B26CB9&quot;/&gt;&lt;wsp:rsid wsp:val=&quot;00B30492&quot;/&gt;&lt;wsp:rsid wsp:val=&quot;00B30E43&quot;/&gt;&lt;wsp:rsid wsp:val=&quot;00B31216&quot;/&gt;&lt;wsp:rsid wsp:val=&quot;00B32095&quot;/&gt;&lt;wsp:rsid wsp:val=&quot;00B32ACF&quot;/&gt;&lt;wsp:rsid wsp:val=&quot;00B3322C&quot;/&gt;&lt;wsp:rsid wsp:val=&quot;00B33622&quot;/&gt;&lt;wsp:rsid wsp:val=&quot;00B338A7&quot;/&gt;&lt;wsp:rsid wsp:val=&quot;00B33919&quot;/&gt;&lt;wsp:rsid wsp:val=&quot;00B34A8F&quot;/&gt;&lt;wsp:rsid wsp:val=&quot;00B3593C&quot;/&gt;&lt;wsp:rsid wsp:val=&quot;00B368D9&quot;/&gt;&lt;wsp:rsid wsp:val=&quot;00B37409&quot;/&gt;&lt;wsp:rsid wsp:val=&quot;00B40964&quot;/&gt;&lt;wsp:rsid wsp:val=&quot;00B41DC0&quot;/&gt;&lt;wsp:rsid wsp:val=&quot;00B4217F&quot;/&gt;&lt;wsp:rsid wsp:val=&quot;00B43D3D&quot;/&gt;&lt;wsp:rsid wsp:val=&quot;00B44C11&quot;/&gt;&lt;wsp:rsid wsp:val=&quot;00B4778E&quot;/&gt;&lt;wsp:rsid wsp:val=&quot;00B50626&quot;/&gt;&lt;wsp:rsid wsp:val=&quot;00B5172C&quot;/&gt;&lt;wsp:rsid wsp:val=&quot;00B531E5&quot;/&gt;&lt;wsp:rsid wsp:val=&quot;00B54B42&quot;/&gt;&lt;wsp:rsid wsp:val=&quot;00B56121&quot;/&gt;&lt;wsp:rsid wsp:val=&quot;00B56158&quot;/&gt;&lt;wsp:rsid wsp:val=&quot;00B56262&quot;/&gt;&lt;wsp:rsid wsp:val=&quot;00B570F9&quot;/&gt;&lt;wsp:rsid wsp:val=&quot;00B5781E&quot;/&gt;&lt;wsp:rsid wsp:val=&quot;00B60978&quot;/&gt;&lt;wsp:rsid wsp:val=&quot;00B60DEA&quot;/&gt;&lt;wsp:rsid wsp:val=&quot;00B61BFF&quot;/&gt;&lt;wsp:rsid wsp:val=&quot;00B620E0&quot;/&gt;&lt;wsp:rsid wsp:val=&quot;00B628AE&quot;/&gt;&lt;wsp:rsid wsp:val=&quot;00B6401C&quot;/&gt;&lt;wsp:rsid wsp:val=&quot;00B64C2D&quot;/&gt;&lt;wsp:rsid wsp:val=&quot;00B66DA1&quot;/&gt;&lt;wsp:rsid wsp:val=&quot;00B66E8A&quot;/&gt;&lt;wsp:rsid wsp:val=&quot;00B7061E&quot;/&gt;&lt;wsp:rsid wsp:val=&quot;00B70CC4&quot;/&gt;&lt;wsp:rsid wsp:val=&quot;00B71F5A&quot;/&gt;&lt;wsp:rsid wsp:val=&quot;00B72311&quot;/&gt;&lt;wsp:rsid wsp:val=&quot;00B72E3A&quot;/&gt;&lt;wsp:rsid wsp:val=&quot;00B761D3&quot;/&gt;&lt;wsp:rsid wsp:val=&quot;00B76C13&quot;/&gt;&lt;wsp:rsid wsp:val=&quot;00B76CE8&quot;/&gt;&lt;wsp:rsid wsp:val=&quot;00B77866&quot;/&gt;&lt;wsp:rsid wsp:val=&quot;00B81FFA&quot;/&gt;&lt;wsp:rsid wsp:val=&quot;00B823DF&quot;/&gt;&lt;wsp:rsid wsp:val=&quot;00B834C9&quot;/&gt;&lt;wsp:rsid wsp:val=&quot;00B83592&quot;/&gt;&lt;wsp:rsid wsp:val=&quot;00B84109&quot;/&gt;&lt;wsp:rsid wsp:val=&quot;00B845F8&quot;/&gt;&lt;wsp:rsid wsp:val=&quot;00B863FD&quot;/&gt;&lt;wsp:rsid wsp:val=&quot;00B866DB&quot;/&gt;&lt;wsp:rsid wsp:val=&quot;00B87702&quot;/&gt;&lt;wsp:rsid wsp:val=&quot;00B8786A&quot;/&gt;&lt;wsp:rsid wsp:val=&quot;00B9008B&quot;/&gt;&lt;wsp:rsid wsp:val=&quot;00B90983&quot;/&gt;&lt;wsp:rsid wsp:val=&quot;00B90FDA&quot;/&gt;&lt;wsp:rsid wsp:val=&quot;00B91DC7&quot;/&gt;&lt;wsp:rsid wsp:val=&quot;00B91ED5&quot;/&gt;&lt;wsp:rsid wsp:val=&quot;00B93391&quot;/&gt;&lt;wsp:rsid wsp:val=&quot;00B93CE7&quot;/&gt;&lt;wsp:rsid wsp:val=&quot;00B94465&quot;/&gt;&lt;wsp:rsid wsp:val=&quot;00B95469&quot;/&gt;&lt;wsp:rsid wsp:val=&quot;00B96A29&quot;/&gt;&lt;wsp:rsid wsp:val=&quot;00B97927&quot;/&gt;&lt;wsp:rsid wsp:val=&quot;00BA0C59&quot;/&gt;&lt;wsp:rsid wsp:val=&quot;00BA1305&quot;/&gt;&lt;wsp:rsid wsp:val=&quot;00BA2826&quot;/&gt;&lt;wsp:rsid wsp:val=&quot;00BA2918&quot;/&gt;&lt;wsp:rsid wsp:val=&quot;00BA2EF8&quot;/&gt;&lt;wsp:rsid wsp:val=&quot;00BA4154&quot;/&gt;&lt;wsp:rsid wsp:val=&quot;00BA71EF&quot;/&gt;&lt;wsp:rsid wsp:val=&quot;00BA780C&quot;/&gt;&lt;wsp:rsid wsp:val=&quot;00BB0645&quot;/&gt;&lt;wsp:rsid wsp:val=&quot;00BB0C50&quot;/&gt;&lt;wsp:rsid wsp:val=&quot;00BB14AA&quot;/&gt;&lt;wsp:rsid wsp:val=&quot;00BB1819&quot;/&gt;&lt;wsp:rsid wsp:val=&quot;00BB2026&quot;/&gt;&lt;wsp:rsid wsp:val=&quot;00BB390A&quot;/&gt;&lt;wsp:rsid wsp:val=&quot;00BB3DF2&quot;/&gt;&lt;wsp:rsid wsp:val=&quot;00BB4592&quot;/&gt;&lt;wsp:rsid wsp:val=&quot;00BB499E&quot;/&gt;&lt;wsp:rsid wsp:val=&quot;00BB5C50&quot;/&gt;&lt;wsp:rsid wsp:val=&quot;00BC0817&quot;/&gt;&lt;wsp:rsid wsp:val=&quot;00BC1EF9&quot;/&gt;&lt;wsp:rsid wsp:val=&quot;00BC406C&quot;/&gt;&lt;wsp:rsid wsp:val=&quot;00BC40EE&quot;/&gt;&lt;wsp:rsid wsp:val=&quot;00BC48AF&quot;/&gt;&lt;wsp:rsid wsp:val=&quot;00BC6B28&quot;/&gt;&lt;wsp:rsid wsp:val=&quot;00BD002B&quot;/&gt;&lt;wsp:rsid wsp:val=&quot;00BD19D8&quot;/&gt;&lt;wsp:rsid wsp:val=&quot;00BD21AC&quot;/&gt;&lt;wsp:rsid wsp:val=&quot;00BD2DD6&quot;/&gt;&lt;wsp:rsid wsp:val=&quot;00BD3510&quot;/&gt;&lt;wsp:rsid wsp:val=&quot;00BD56A9&quot;/&gt;&lt;wsp:rsid wsp:val=&quot;00BD57E5&quot;/&gt;&lt;wsp:rsid wsp:val=&quot;00BD6D78&quot;/&gt;&lt;wsp:rsid wsp:val=&quot;00BD7A9D&quot;/&gt;&lt;wsp:rsid wsp:val=&quot;00BD7D4B&quot;/&gt;&lt;wsp:rsid wsp:val=&quot;00BE1343&quot;/&gt;&lt;wsp:rsid wsp:val=&quot;00BE29AA&quot;/&gt;&lt;wsp:rsid wsp:val=&quot;00BE33D8&quot;/&gt;&lt;wsp:rsid wsp:val=&quot;00BE3BA2&quot;/&gt;&lt;wsp:rsid wsp:val=&quot;00BE4F73&quot;/&gt;&lt;wsp:rsid wsp:val=&quot;00BE6A72&quot;/&gt;&lt;wsp:rsid wsp:val=&quot;00BE6EFA&quot;/&gt;&lt;wsp:rsid wsp:val=&quot;00BE7D14&quot;/&gt;&lt;wsp:rsid wsp:val=&quot;00BF05A7&quot;/&gt;&lt;wsp:rsid wsp:val=&quot;00BF08EB&quot;/&gt;&lt;wsp:rsid wsp:val=&quot;00BF2091&quot;/&gt;&lt;wsp:rsid wsp:val=&quot;00BF2CA7&quot;/&gt;&lt;wsp:rsid wsp:val=&quot;00BF31AB&quot;/&gt;&lt;wsp:rsid wsp:val=&quot;00BF3DE1&quot;/&gt;&lt;wsp:rsid wsp:val=&quot;00BF4463&quot;/&gt;&lt;wsp:rsid wsp:val=&quot;00BF5581&quot;/&gt;&lt;wsp:rsid wsp:val=&quot;00BF5923&quot;/&gt;&lt;wsp:rsid wsp:val=&quot;00BF5DE0&quot;/&gt;&lt;wsp:rsid wsp:val=&quot;00BF79F3&quot;/&gt;&lt;wsp:rsid wsp:val=&quot;00C004E6&quot;/&gt;&lt;wsp:rsid wsp:val=&quot;00C005F8&quot;/&gt;&lt;wsp:rsid wsp:val=&quot;00C0060B&quot;/&gt;&lt;wsp:rsid wsp:val=&quot;00C02ED2&quot;/&gt;&lt;wsp:rsid wsp:val=&quot;00C04757&quot;/&gt;&lt;wsp:rsid wsp:val=&quot;00C073ED&quot;/&gt;&lt;wsp:rsid wsp:val=&quot;00C0775F&quot;/&gt;&lt;wsp:rsid wsp:val=&quot;00C10573&quot;/&gt;&lt;wsp:rsid wsp:val=&quot;00C126FB&quot;/&gt;&lt;wsp:rsid wsp:val=&quot;00C143B0&quot;/&gt;&lt;wsp:rsid wsp:val=&quot;00C143DF&quot;/&gt;&lt;wsp:rsid wsp:val=&quot;00C14E26&quot;/&gt;&lt;wsp:rsid wsp:val=&quot;00C1560A&quot;/&gt;&lt;wsp:rsid wsp:val=&quot;00C16BC6&quot;/&gt;&lt;wsp:rsid wsp:val=&quot;00C170F6&quot;/&gt;&lt;wsp:rsid wsp:val=&quot;00C20B4E&quot;/&gt;&lt;wsp:rsid wsp:val=&quot;00C22F9B&quot;/&gt;&lt;wsp:rsid wsp:val=&quot;00C24610&quot;/&gt;&lt;wsp:rsid wsp:val=&quot;00C262D2&quot;/&gt;&lt;wsp:rsid wsp:val=&quot;00C26946&quot;/&gt;&lt;wsp:rsid wsp:val=&quot;00C26AC8&quot;/&gt;&lt;wsp:rsid wsp:val=&quot;00C30706&quot;/&gt;&lt;wsp:rsid wsp:val=&quot;00C30A6B&quot;/&gt;&lt;wsp:rsid wsp:val=&quot;00C3192C&quot;/&gt;&lt;wsp:rsid wsp:val=&quot;00C31F9C&quot;/&gt;&lt;wsp:rsid wsp:val=&quot;00C32B8D&quot;/&gt;&lt;wsp:rsid wsp:val=&quot;00C33191&quot;/&gt;&lt;wsp:rsid wsp:val=&quot;00C33D52&quot;/&gt;&lt;wsp:rsid wsp:val=&quot;00C33DBB&quot;/&gt;&lt;wsp:rsid wsp:val=&quot;00C34254&quot;/&gt;&lt;wsp:rsid wsp:val=&quot;00C34EE9&quot;/&gt;&lt;wsp:rsid wsp:val=&quot;00C35C0A&quot;/&gt;&lt;wsp:rsid wsp:val=&quot;00C363D8&quot;/&gt;&lt;wsp:rsid wsp:val=&quot;00C3778D&quot;/&gt;&lt;wsp:rsid wsp:val=&quot;00C37C18&quot;/&gt;&lt;wsp:rsid wsp:val=&quot;00C4100C&quot;/&gt;&lt;wsp:rsid wsp:val=&quot;00C414B8&quot;/&gt;&lt;wsp:rsid wsp:val=&quot;00C41693&quot;/&gt;&lt;wsp:rsid wsp:val=&quot;00C41DE0&quot;/&gt;&lt;wsp:rsid wsp:val=&quot;00C423CE&quot;/&gt;&lt;wsp:rsid wsp:val=&quot;00C42969&quot;/&gt;&lt;wsp:rsid wsp:val=&quot;00C443CC&quot;/&gt;&lt;wsp:rsid wsp:val=&quot;00C44A49&quot;/&gt;&lt;wsp:rsid wsp:val=&quot;00C457B2&quot;/&gt;&lt;wsp:rsid wsp:val=&quot;00C461AA&quot;/&gt;&lt;wsp:rsid wsp:val=&quot;00C461F5&quot;/&gt;&lt;wsp:rsid wsp:val=&quot;00C473E1&quot;/&gt;&lt;wsp:rsid wsp:val=&quot;00C5061F&quot;/&gt;&lt;wsp:rsid wsp:val=&quot;00C51571&quot;/&gt;&lt;wsp:rsid wsp:val=&quot;00C515FD&quot;/&gt;&lt;wsp:rsid wsp:val=&quot;00C5196A&quot;/&gt;&lt;wsp:rsid wsp:val=&quot;00C53091&quot;/&gt;&lt;wsp:rsid wsp:val=&quot;00C5378C&quot;/&gt;&lt;wsp:rsid wsp:val=&quot;00C53C2B&quot;/&gt;&lt;wsp:rsid wsp:val=&quot;00C54012&quot;/&gt;&lt;wsp:rsid wsp:val=&quot;00C54B7F&quot;/&gt;&lt;wsp:rsid wsp:val=&quot;00C54FF5&quot;/&gt;&lt;wsp:rsid wsp:val=&quot;00C5504E&quot;/&gt;&lt;wsp:rsid wsp:val=&quot;00C576AF&quot;/&gt;&lt;wsp:rsid wsp:val=&quot;00C5794D&quot;/&gt;&lt;wsp:rsid wsp:val=&quot;00C60F5D&quot;/&gt;&lt;wsp:rsid wsp:val=&quot;00C627B4&quot;/&gt;&lt;wsp:rsid wsp:val=&quot;00C63386&quot;/&gt;&lt;wsp:rsid wsp:val=&quot;00C638D3&quot;/&gt;&lt;wsp:rsid wsp:val=&quot;00C638E2&quot;/&gt;&lt;wsp:rsid wsp:val=&quot;00C63FD6&quot;/&gt;&lt;wsp:rsid wsp:val=&quot;00C644C8&quot;/&gt;&lt;wsp:rsid wsp:val=&quot;00C65845&quot;/&gt;&lt;wsp:rsid wsp:val=&quot;00C65C1C&quot;/&gt;&lt;wsp:rsid wsp:val=&quot;00C6749C&quot;/&gt;&lt;wsp:rsid wsp:val=&quot;00C67AB0&quot;/&gt;&lt;wsp:rsid wsp:val=&quot;00C7028D&quot;/&gt;&lt;wsp:rsid wsp:val=&quot;00C70566&quot;/&gt;&lt;wsp:rsid wsp:val=&quot;00C70D49&quot;/&gt;&lt;wsp:rsid wsp:val=&quot;00C73068&quot;/&gt;&lt;wsp:rsid wsp:val=&quot;00C7346C&quot;/&gt;&lt;wsp:rsid wsp:val=&quot;00C737C5&quot;/&gt;&lt;wsp:rsid wsp:val=&quot;00C748FE&quot;/&gt;&lt;wsp:rsid wsp:val=&quot;00C74C88&quot;/&gt;&lt;wsp:rsid wsp:val=&quot;00C7560C&quot;/&gt;&lt;wsp:rsid wsp:val=&quot;00C764C3&quot;/&gt;&lt;wsp:rsid wsp:val=&quot;00C769B6&quot;/&gt;&lt;wsp:rsid wsp:val=&quot;00C76BFC&quot;/&gt;&lt;wsp:rsid wsp:val=&quot;00C77934&quot;/&gt;&lt;wsp:rsid wsp:val=&quot;00C80B7A&quot;/&gt;&lt;wsp:rsid wsp:val=&quot;00C81539&quot;/&gt;&lt;wsp:rsid wsp:val=&quot;00C825AD&quot;/&gt;&lt;wsp:rsid wsp:val=&quot;00C84168&quot;/&gt;&lt;wsp:rsid wsp:val=&quot;00C84268&quot;/&gt;&lt;wsp:rsid wsp:val=&quot;00C843F0&quot;/&gt;&lt;wsp:rsid wsp:val=&quot;00C84A20&quot;/&gt;&lt;wsp:rsid wsp:val=&quot;00C84B4A&quot;/&gt;&lt;wsp:rsid wsp:val=&quot;00C85DCD&quot;/&gt;&lt;wsp:rsid wsp:val=&quot;00C8647D&quot;/&gt;&lt;wsp:rsid wsp:val=&quot;00C865A8&quot;/&gt;&lt;wsp:rsid wsp:val=&quot;00C86776&quot;/&gt;&lt;wsp:rsid wsp:val=&quot;00C86D80&quot;/&gt;&lt;wsp:rsid wsp:val=&quot;00C86ECA&quot;/&gt;&lt;wsp:rsid wsp:val=&quot;00C870E4&quot;/&gt;&lt;wsp:rsid wsp:val=&quot;00C87F32&quot;/&gt;&lt;wsp:rsid wsp:val=&quot;00C922A7&quot;/&gt;&lt;wsp:rsid wsp:val=&quot;00C929CA&quot;/&gt;&lt;wsp:rsid wsp:val=&quot;00C9451D&quot;/&gt;&lt;wsp:rsid wsp:val=&quot;00C95148&quot;/&gt;&lt;wsp:rsid wsp:val=&quot;00C96C86&quot;/&gt;&lt;wsp:rsid wsp:val=&quot;00C97392&quot;/&gt;&lt;wsp:rsid wsp:val=&quot;00C97716&quot;/&gt;&lt;wsp:rsid wsp:val=&quot;00CA173B&quot;/&gt;&lt;wsp:rsid wsp:val=&quot;00CA2A95&quot;/&gt;&lt;wsp:rsid wsp:val=&quot;00CA376E&quot;/&gt;&lt;wsp:rsid wsp:val=&quot;00CA4FEF&quot;/&gt;&lt;wsp:rsid wsp:val=&quot;00CA6450&quot;/&gt;&lt;wsp:rsid wsp:val=&quot;00CA72DF&quot;/&gt;&lt;wsp:rsid wsp:val=&quot;00CA796A&quot;/&gt;&lt;wsp:rsid wsp:val=&quot;00CB118E&quot;/&gt;&lt;wsp:rsid wsp:val=&quot;00CB12DD&quot;/&gt;&lt;wsp:rsid wsp:val=&quot;00CB181C&quot;/&gt;&lt;wsp:rsid wsp:val=&quot;00CB2282&quot;/&gt;&lt;wsp:rsid wsp:val=&quot;00CB25C2&quot;/&gt;&lt;wsp:rsid wsp:val=&quot;00CB2B68&quot;/&gt;&lt;wsp:rsid wsp:val=&quot;00CB34FE&quot;/&gt;&lt;wsp:rsid wsp:val=&quot;00CB44FC&quot;/&gt;&lt;wsp:rsid wsp:val=&quot;00CB5704&quot;/&gt;&lt;wsp:rsid wsp:val=&quot;00CB5B8E&quot;/&gt;&lt;wsp:rsid wsp:val=&quot;00CB6397&quot;/&gt;&lt;wsp:rsid wsp:val=&quot;00CB6D39&quot;/&gt;&lt;wsp:rsid wsp:val=&quot;00CB7B92&quot;/&gt;&lt;wsp:rsid wsp:val=&quot;00CC20F9&quot;/&gt;&lt;wsp:rsid wsp:val=&quot;00CC2254&quot;/&gt;&lt;wsp:rsid wsp:val=&quot;00CC3BBA&quot;/&gt;&lt;wsp:rsid wsp:val=&quot;00CC450C&quot;/&gt;&lt;wsp:rsid wsp:val=&quot;00CC4FE3&quot;/&gt;&lt;wsp:rsid wsp:val=&quot;00CC50BE&quot;/&gt;&lt;wsp:rsid wsp:val=&quot;00CC5207&quot;/&gt;&lt;wsp:rsid wsp:val=&quot;00CC5D4C&quot;/&gt;&lt;wsp:rsid wsp:val=&quot;00CC7965&quot;/&gt;&lt;wsp:rsid wsp:val=&quot;00CD0906&quot;/&gt;&lt;wsp:rsid wsp:val=&quot;00CD16BB&quot;/&gt;&lt;wsp:rsid wsp:val=&quot;00CD1F1C&quot;/&gt;&lt;wsp:rsid wsp:val=&quot;00CD25F1&quot;/&gt;&lt;wsp:rsid wsp:val=&quot;00CD3C94&quot;/&gt;&lt;wsp:rsid wsp:val=&quot;00CD44C7&quot;/&gt;&lt;wsp:rsid wsp:val=&quot;00CD6FAC&quot;/&gt;&lt;wsp:rsid wsp:val=&quot;00CD7565&quot;/&gt;&lt;wsp:rsid wsp:val=&quot;00CD7680&quot;/&gt;&lt;wsp:rsid wsp:val=&quot;00CE04A1&quot;/&gt;&lt;wsp:rsid wsp:val=&quot;00CE2FA7&quot;/&gt;&lt;wsp:rsid wsp:val=&quot;00CE5BC3&quot;/&gt;&lt;wsp:rsid wsp:val=&quot;00CE61B8&quot;/&gt;&lt;wsp:rsid wsp:val=&quot;00CE6896&quot;/&gt;&lt;wsp:rsid wsp:val=&quot;00CE6E61&quot;/&gt;&lt;wsp:rsid wsp:val=&quot;00CE7F1C&quot;/&gt;&lt;wsp:rsid wsp:val=&quot;00CF0221&quot;/&gt;&lt;wsp:rsid wsp:val=&quot;00CF03C6&quot;/&gt;&lt;wsp:rsid wsp:val=&quot;00CF2163&quot;/&gt;&lt;wsp:rsid wsp:val=&quot;00CF3554&quot;/&gt;&lt;wsp:rsid wsp:val=&quot;00CF4A5B&quot;/&gt;&lt;wsp:rsid wsp:val=&quot;00CF52A4&quot;/&gt;&lt;wsp:rsid wsp:val=&quot;00CF56F5&quot;/&gt;&lt;wsp:rsid wsp:val=&quot;00CF575C&quot;/&gt;&lt;wsp:rsid wsp:val=&quot;00CF5B4C&quot;/&gt;&lt;wsp:rsid wsp:val=&quot;00CF67BE&quot;/&gt;&lt;wsp:rsid wsp:val=&quot;00D00E01&quot;/&gt;&lt;wsp:rsid wsp:val=&quot;00D01A97&quot;/&gt;&lt;wsp:rsid wsp:val=&quot;00D02A20&quot;/&gt;&lt;wsp:rsid wsp:val=&quot;00D02BBE&quot;/&gt;&lt;wsp:rsid wsp:val=&quot;00D03119&quot;/&gt;&lt;wsp:rsid wsp:val=&quot;00D0386A&quot;/&gt;&lt;wsp:rsid wsp:val=&quot;00D05391&quot;/&gt;&lt;wsp:rsid wsp:val=&quot;00D053B1&quot;/&gt;&lt;wsp:rsid wsp:val=&quot;00D066BC&quot;/&gt;&lt;wsp:rsid wsp:val=&quot;00D1012A&quot;/&gt;&lt;wsp:rsid wsp:val=&quot;00D102F4&quot;/&gt;&lt;wsp:rsid wsp:val=&quot;00D1042B&quot;/&gt;&lt;wsp:rsid wsp:val=&quot;00D1088A&quot;/&gt;&lt;wsp:rsid wsp:val=&quot;00D108FD&quot;/&gt;&lt;wsp:rsid wsp:val=&quot;00D124EA&quot;/&gt;&lt;wsp:rsid wsp:val=&quot;00D12F15&quot;/&gt;&lt;wsp:rsid wsp:val=&quot;00D12FA7&quot;/&gt;&lt;wsp:rsid wsp:val=&quot;00D144B3&quot;/&gt;&lt;wsp:rsid wsp:val=&quot;00D14BB3&quot;/&gt;&lt;wsp:rsid wsp:val=&quot;00D14FDB&quot;/&gt;&lt;wsp:rsid wsp:val=&quot;00D1544D&quot;/&gt;&lt;wsp:rsid wsp:val=&quot;00D1654B&quot;/&gt;&lt;wsp:rsid wsp:val=&quot;00D16DF0&quot;/&gt;&lt;wsp:rsid wsp:val=&quot;00D16FBA&quot;/&gt;&lt;wsp:rsid wsp:val=&quot;00D1750C&quot;/&gt;&lt;wsp:rsid wsp:val=&quot;00D177F4&quot;/&gt;&lt;wsp:rsid wsp:val=&quot;00D17CD0&quot;/&gt;&lt;wsp:rsid wsp:val=&quot;00D17CE7&quot;/&gt;&lt;wsp:rsid wsp:val=&quot;00D207FE&quot;/&gt;&lt;wsp:rsid wsp:val=&quot;00D2266D&quot;/&gt;&lt;wsp:rsid wsp:val=&quot;00D22B6B&quot;/&gt;&lt;wsp:rsid wsp:val=&quot;00D23639&quot;/&gt;&lt;wsp:rsid wsp:val=&quot;00D24392&quot;/&gt;&lt;wsp:rsid wsp:val=&quot;00D24876&quot;/&gt;&lt;wsp:rsid wsp:val=&quot;00D251BF&quot;/&gt;&lt;wsp:rsid wsp:val=&quot;00D26448&quot;/&gt;&lt;wsp:rsid wsp:val=&quot;00D30A4A&quot;/&gt;&lt;wsp:rsid wsp:val=&quot;00D3153C&quot;/&gt;&lt;wsp:rsid wsp:val=&quot;00D31DFC&quot;/&gt;&lt;wsp:rsid wsp:val=&quot;00D32AB8&quot;/&gt;&lt;wsp:rsid wsp:val=&quot;00D32FEB&quot;/&gt;&lt;wsp:rsid wsp:val=&quot;00D330F3&quot;/&gt;&lt;wsp:rsid wsp:val=&quot;00D336B5&quot;/&gt;&lt;wsp:rsid wsp:val=&quot;00D345E6&quot;/&gt;&lt;wsp:rsid wsp:val=&quot;00D3529E&quot;/&gt;&lt;wsp:rsid wsp:val=&quot;00D354DD&quot;/&gt;&lt;wsp:rsid wsp:val=&quot;00D35A16&quot;/&gt;&lt;wsp:rsid wsp:val=&quot;00D35FBB&quot;/&gt;&lt;wsp:rsid wsp:val=&quot;00D40467&quot;/&gt;&lt;wsp:rsid wsp:val=&quot;00D40E39&quot;/&gt;&lt;wsp:rsid wsp:val=&quot;00D40EDE&quot;/&gt;&lt;wsp:rsid wsp:val=&quot;00D413BA&quot;/&gt;&lt;wsp:rsid wsp:val=&quot;00D417B1&quot;/&gt;&lt;wsp:rsid wsp:val=&quot;00D4196D&quot;/&gt;&lt;wsp:rsid wsp:val=&quot;00D427A9&quot;/&gt;&lt;wsp:rsid wsp:val=&quot;00D42D80&quot;/&gt;&lt;wsp:rsid wsp:val=&quot;00D42FC1&quot;/&gt;&lt;wsp:rsid wsp:val=&quot;00D43C85&quot;/&gt;&lt;wsp:rsid wsp:val=&quot;00D45200&quot;/&gt;&lt;wsp:rsid wsp:val=&quot;00D45569&quot;/&gt;&lt;wsp:rsid wsp:val=&quot;00D47340&quot;/&gt;&lt;wsp:rsid wsp:val=&quot;00D50023&quot;/&gt;&lt;wsp:rsid wsp:val=&quot;00D5108D&quot;/&gt;&lt;wsp:rsid wsp:val=&quot;00D51321&quot;/&gt;&lt;wsp:rsid wsp:val=&quot;00D51943&quot;/&gt;&lt;wsp:rsid wsp:val=&quot;00D51CF1&quot;/&gt;&lt;wsp:rsid wsp:val=&quot;00D5202E&quot;/&gt;&lt;wsp:rsid wsp:val=&quot;00D527A6&quot;/&gt;&lt;wsp:rsid wsp:val=&quot;00D52F2F&quot;/&gt;&lt;wsp:rsid wsp:val=&quot;00D53694&quot;/&gt;&lt;wsp:rsid wsp:val=&quot;00D573C0&quot;/&gt;&lt;wsp:rsid wsp:val=&quot;00D577ED&quot;/&gt;&lt;wsp:rsid wsp:val=&quot;00D609F4&quot;/&gt;&lt;wsp:rsid wsp:val=&quot;00D61A48&quot;/&gt;&lt;wsp:rsid wsp:val=&quot;00D61CB9&quot;/&gt;&lt;wsp:rsid wsp:val=&quot;00D62315&quot;/&gt;&lt;wsp:rsid wsp:val=&quot;00D62A2E&quot;/&gt;&lt;wsp:rsid wsp:val=&quot;00D6433B&quot;/&gt;&lt;wsp:rsid wsp:val=&quot;00D65253&quot;/&gt;&lt;wsp:rsid wsp:val=&quot;00D70DD0&quot;/&gt;&lt;wsp:rsid wsp:val=&quot;00D70E61&quot;/&gt;&lt;wsp:rsid wsp:val=&quot;00D72147&quot;/&gt;&lt;wsp:rsid wsp:val=&quot;00D7310B&quot;/&gt;&lt;wsp:rsid wsp:val=&quot;00D734E9&quot;/&gt;&lt;wsp:rsid wsp:val=&quot;00D73E8F&quot;/&gt;&lt;wsp:rsid wsp:val=&quot;00D7465E&quot;/&gt;&lt;wsp:rsid wsp:val=&quot;00D7524D&quot;/&gt;&lt;wsp:rsid wsp:val=&quot;00D756F2&quot;/&gt;&lt;wsp:rsid wsp:val=&quot;00D758CD&quot;/&gt;&lt;wsp:rsid wsp:val=&quot;00D75F72&quot;/&gt;&lt;wsp:rsid wsp:val=&quot;00D7631D&quot;/&gt;&lt;wsp:rsid wsp:val=&quot;00D771DE&quot;/&gt;&lt;wsp:rsid wsp:val=&quot;00D801B2&quot;/&gt;&lt;wsp:rsid wsp:val=&quot;00D81625&quot;/&gt;&lt;wsp:rsid wsp:val=&quot;00D81B6A&quot;/&gt;&lt;wsp:rsid wsp:val=&quot;00D844E2&quot;/&gt;&lt;wsp:rsid wsp:val=&quot;00D852C3&quot;/&gt;&lt;wsp:rsid wsp:val=&quot;00D85AB8&quot;/&gt;&lt;wsp:rsid wsp:val=&quot;00D8716C&quot;/&gt;&lt;wsp:rsid wsp:val=&quot;00D9111B&quot;/&gt;&lt;wsp:rsid wsp:val=&quot;00D914FF&quot;/&gt;&lt;wsp:rsid wsp:val=&quot;00D91A1F&quot;/&gt;&lt;wsp:rsid wsp:val=&quot;00D92B46&quot;/&gt;&lt;wsp:rsid wsp:val=&quot;00D92F90&quot;/&gt;&lt;wsp:rsid wsp:val=&quot;00D93C17&quot;/&gt;&lt;wsp:rsid wsp:val=&quot;00D93FE3&quot;/&gt;&lt;wsp:rsid wsp:val=&quot;00D94A31&quot;/&gt;&lt;wsp:rsid wsp:val=&quot;00D95005&quot;/&gt;&lt;wsp:rsid wsp:val=&quot;00D95053&quot;/&gt;&lt;wsp:rsid wsp:val=&quot;00D962A0&quot;/&gt;&lt;wsp:rsid wsp:val=&quot;00D96425&quot;/&gt;&lt;wsp:rsid wsp:val=&quot;00DA1506&quot;/&gt;&lt;wsp:rsid wsp:val=&quot;00DA176A&quot;/&gt;&lt;wsp:rsid wsp:val=&quot;00DA2737&quot;/&gt;&lt;wsp:rsid wsp:val=&quot;00DA281D&quot;/&gt;&lt;wsp:rsid wsp:val=&quot;00DA34FA&quot;/&gt;&lt;wsp:rsid wsp:val=&quot;00DA3DC6&quot;/&gt;&lt;wsp:rsid wsp:val=&quot;00DA4CD7&quot;/&gt;&lt;wsp:rsid wsp:val=&quot;00DA4FFF&quot;/&gt;&lt;wsp:rsid wsp:val=&quot;00DA546C&quot;/&gt;&lt;wsp:rsid wsp:val=&quot;00DA58F3&quot;/&gt;&lt;wsp:rsid wsp:val=&quot;00DA7532&quot;/&gt;&lt;wsp:rsid wsp:val=&quot;00DA7D85&quot;/&gt;&lt;wsp:rsid wsp:val=&quot;00DA7DE5&quot;/&gt;&lt;wsp:rsid wsp:val=&quot;00DA7E5D&quot;/&gt;&lt;wsp:rsid wsp:val=&quot;00DB04C0&quot;/&gt;&lt;wsp:rsid wsp:val=&quot;00DB0A49&quot;/&gt;&lt;wsp:rsid wsp:val=&quot;00DB16B2&quot;/&gt;&lt;wsp:rsid wsp:val=&quot;00DB1985&quot;/&gt;&lt;wsp:rsid wsp:val=&quot;00DB248D&quot;/&gt;&lt;wsp:rsid wsp:val=&quot;00DB2ABA&quot;/&gt;&lt;wsp:rsid wsp:val=&quot;00DB2E9B&quot;/&gt;&lt;wsp:rsid wsp:val=&quot;00DC0327&quot;/&gt;&lt;wsp:rsid wsp:val=&quot;00DC0A15&quot;/&gt;&lt;wsp:rsid wsp:val=&quot;00DC185F&quot;/&gt;&lt;wsp:rsid wsp:val=&quot;00DC1F69&quot;/&gt;&lt;wsp:rsid wsp:val=&quot;00DC27BE&quot;/&gt;&lt;wsp:rsid wsp:val=&quot;00DC3798&quot;/&gt;&lt;wsp:rsid wsp:val=&quot;00DC421F&quot;/&gt;&lt;wsp:rsid wsp:val=&quot;00DC57D3&quot;/&gt;&lt;wsp:rsid wsp:val=&quot;00DC5F1A&quot;/&gt;&lt;wsp:rsid wsp:val=&quot;00DC5FE5&quot;/&gt;&lt;wsp:rsid wsp:val=&quot;00DC6490&quot;/&gt;&lt;wsp:rsid wsp:val=&quot;00DC69B1&quot;/&gt;&lt;wsp:rsid wsp:val=&quot;00DD0ACC&quot;/&gt;&lt;wsp:rsid wsp:val=&quot;00DD1210&quot;/&gt;&lt;wsp:rsid wsp:val=&quot;00DD4921&quot;/&gt;&lt;wsp:rsid wsp:val=&quot;00DD5552&quot;/&gt;&lt;wsp:rsid wsp:val=&quot;00DD5CFB&quot;/&gt;&lt;wsp:rsid wsp:val=&quot;00DD6331&quot;/&gt;&lt;wsp:rsid wsp:val=&quot;00DD7D92&quot;/&gt;&lt;wsp:rsid wsp:val=&quot;00DD7DF0&quot;/&gt;&lt;wsp:rsid wsp:val=&quot;00DE01A4&quot;/&gt;&lt;wsp:rsid wsp:val=&quot;00DE022B&quot;/&gt;&lt;wsp:rsid wsp:val=&quot;00DE0693&quot;/&gt;&lt;wsp:rsid wsp:val=&quot;00DE0ABA&quot;/&gt;&lt;wsp:rsid wsp:val=&quot;00DE1134&quot;/&gt;&lt;wsp:rsid wsp:val=&quot;00DE1FB8&quot;/&gt;&lt;wsp:rsid wsp:val=&quot;00DE2036&quot;/&gt;&lt;wsp:rsid wsp:val=&quot;00DE3598&quot;/&gt;&lt;wsp:rsid wsp:val=&quot;00DE369C&quot;/&gt;&lt;wsp:rsid wsp:val=&quot;00DE370E&quot;/&gt;&lt;wsp:rsid wsp:val=&quot;00DE5C07&quot;/&gt;&lt;wsp:rsid wsp:val=&quot;00DE6950&quot;/&gt;&lt;wsp:rsid wsp:val=&quot;00DE7E8A&quot;/&gt;&lt;wsp:rsid wsp:val=&quot;00DF0A6A&quot;/&gt;&lt;wsp:rsid wsp:val=&quot;00DF19D0&quot;/&gt;&lt;wsp:rsid wsp:val=&quot;00DF1BBD&quot;/&gt;&lt;wsp:rsid wsp:val=&quot;00DF32F5&quot;/&gt;&lt;wsp:rsid wsp:val=&quot;00DF46EB&quot;/&gt;&lt;wsp:rsid wsp:val=&quot;00DF4923&quot;/&gt;&lt;wsp:rsid wsp:val=&quot;00DF4CC4&quot;/&gt;&lt;wsp:rsid wsp:val=&quot;00DF5686&quot;/&gt;&lt;wsp:rsid wsp:val=&quot;00DF5EC6&quot;/&gt;&lt;wsp:rsid wsp:val=&quot;00DF6648&quot;/&gt;&lt;wsp:rsid wsp:val=&quot;00E00DE4&quot;/&gt;&lt;wsp:rsid wsp:val=&quot;00E0328C&quot;/&gt;&lt;wsp:rsid wsp:val=&quot;00E04075&quot;/&gt;&lt;wsp:rsid wsp:val=&quot;00E062F6&quot;/&gt;&lt;wsp:rsid wsp:val=&quot;00E0786B&quot;/&gt;&lt;wsp:rsid wsp:val=&quot;00E10336&quot;/&gt;&lt;wsp:rsid wsp:val=&quot;00E1128C&quot;/&gt;&lt;wsp:rsid wsp:val=&quot;00E12518&quot;/&gt;&lt;wsp:rsid wsp:val=&quot;00E1442B&quot;/&gt;&lt;wsp:rsid wsp:val=&quot;00E147F3&quot;/&gt;&lt;wsp:rsid wsp:val=&quot;00E1579F&quot;/&gt;&lt;wsp:rsid wsp:val=&quot;00E15EA7&quot;/&gt;&lt;wsp:rsid wsp:val=&quot;00E1683D&quot;/&gt;&lt;wsp:rsid wsp:val=&quot;00E17075&quot;/&gt;&lt;wsp:rsid wsp:val=&quot;00E208A2&quot;/&gt;&lt;wsp:rsid wsp:val=&quot;00E20BC7&quot;/&gt;&lt;wsp:rsid wsp:val=&quot;00E226EB&quot;/&gt;&lt;wsp:rsid wsp:val=&quot;00E228DD&quot;/&gt;&lt;wsp:rsid wsp:val=&quot;00E240BE&quot;/&gt;&lt;wsp:rsid wsp:val=&quot;00E241C9&quot;/&gt;&lt;wsp:rsid wsp:val=&quot;00E26141&quot;/&gt;&lt;wsp:rsid wsp:val=&quot;00E266C0&quot;/&gt;&lt;wsp:rsid wsp:val=&quot;00E26F38&quot;/&gt;&lt;wsp:rsid wsp:val=&quot;00E26FA4&quot;/&gt;&lt;wsp:rsid wsp:val=&quot;00E30ACC&quot;/&gt;&lt;wsp:rsid wsp:val=&quot;00E30F31&quot;/&gt;&lt;wsp:rsid wsp:val=&quot;00E3343C&quot;/&gt;&lt;wsp:rsid wsp:val=&quot;00E35A81&quot;/&gt;&lt;wsp:rsid wsp:val=&quot;00E367C7&quot;/&gt;&lt;wsp:rsid wsp:val=&quot;00E37566&quot;/&gt;&lt;wsp:rsid wsp:val=&quot;00E4085F&quot;/&gt;&lt;wsp:rsid wsp:val=&quot;00E41EDA&quot;/&gt;&lt;wsp:rsid wsp:val=&quot;00E4267D&quot;/&gt;&lt;wsp:rsid wsp:val=&quot;00E42FBF&quot;/&gt;&lt;wsp:rsid wsp:val=&quot;00E43895&quot;/&gt;&lt;wsp:rsid wsp:val=&quot;00E45174&quot;/&gt;&lt;wsp:rsid wsp:val=&quot;00E458C5&quot;/&gt;&lt;wsp:rsid wsp:val=&quot;00E45AA2&quot;/&gt;&lt;wsp:rsid wsp:val=&quot;00E45BED&quot;/&gt;&lt;wsp:rsid wsp:val=&quot;00E47736&quot;/&gt;&lt;wsp:rsid wsp:val=&quot;00E5022A&quot;/&gt;&lt;wsp:rsid wsp:val=&quot;00E51AFD&quot;/&gt;&lt;wsp:rsid wsp:val=&quot;00E51BB2&quot;/&gt;&lt;wsp:rsid wsp:val=&quot;00E51F43&quot;/&gt;&lt;wsp:rsid wsp:val=&quot;00E5259A&quot;/&gt;&lt;wsp:rsid wsp:val=&quot;00E52912&quot;/&gt;&lt;wsp:rsid wsp:val=&quot;00E52E21&quot;/&gt;&lt;wsp:rsid wsp:val=&quot;00E5490B&quot;/&gt;&lt;wsp:rsid wsp:val=&quot;00E55AD7&quot;/&gt;&lt;wsp:rsid wsp:val=&quot;00E55DF4&quot;/&gt;&lt;wsp:rsid wsp:val=&quot;00E578E8&quot;/&gt;&lt;wsp:rsid wsp:val=&quot;00E57B1D&quot;/&gt;&lt;wsp:rsid wsp:val=&quot;00E6078E&quot;/&gt;&lt;wsp:rsid wsp:val=&quot;00E60BC7&quot;/&gt;&lt;wsp:rsid wsp:val=&quot;00E6104B&quot;/&gt;&lt;wsp:rsid wsp:val=&quot;00E61999&quot;/&gt;&lt;wsp:rsid wsp:val=&quot;00E61E84&quot;/&gt;&lt;wsp:rsid wsp:val=&quot;00E62F06&quot;/&gt;&lt;wsp:rsid wsp:val=&quot;00E6438D&quot;/&gt;&lt;wsp:rsid wsp:val=&quot;00E64A99&quot;/&gt;&lt;wsp:rsid wsp:val=&quot;00E64C32&quot;/&gt;&lt;wsp:rsid wsp:val=&quot;00E654C1&quot;/&gt;&lt;wsp:rsid wsp:val=&quot;00E658E3&quot;/&gt;&lt;wsp:rsid wsp:val=&quot;00E65C56&quot;/&gt;&lt;wsp:rsid wsp:val=&quot;00E6653E&quot;/&gt;&lt;wsp:rsid wsp:val=&quot;00E70055&quot;/&gt;&lt;wsp:rsid wsp:val=&quot;00E71FA7&quot;/&gt;&lt;wsp:rsid wsp:val=&quot;00E72018&quot;/&gt;&lt;wsp:rsid wsp:val=&quot;00E738CD&quot;/&gt;&lt;wsp:rsid wsp:val=&quot;00E73BCC&quot;/&gt;&lt;wsp:rsid wsp:val=&quot;00E73F90&quot;/&gt;&lt;wsp:rsid wsp:val=&quot;00E74002&quot;/&gt;&lt;wsp:rsid wsp:val=&quot;00E74E50&quot;/&gt;&lt;wsp:rsid wsp:val=&quot;00E75551&quot;/&gt;&lt;wsp:rsid wsp:val=&quot;00E756A1&quot;/&gt;&lt;wsp:rsid wsp:val=&quot;00E758C3&quot;/&gt;&lt;wsp:rsid wsp:val=&quot;00E75D24&quot;/&gt;&lt;wsp:rsid wsp:val=&quot;00E76497&quot;/&gt;&lt;wsp:rsid wsp:val=&quot;00E779BB&quot;/&gt;&lt;wsp:rsid wsp:val=&quot;00E77BBF&quot;/&gt;&lt;wsp:rsid wsp:val=&quot;00E82071&quot;/&gt;&lt;wsp:rsid wsp:val=&quot;00E82369&quot;/&gt;&lt;wsp:rsid wsp:val=&quot;00E84D4F&quot;/&gt;&lt;wsp:rsid wsp:val=&quot;00E8587B&quot;/&gt;&lt;wsp:rsid wsp:val=&quot;00E86AB4&quot;/&gt;&lt;wsp:rsid wsp:val=&quot;00E9031A&quot;/&gt;&lt;wsp:rsid wsp:val=&quot;00E90FBA&quot;/&gt;&lt;wsp:rsid wsp:val=&quot;00E9109C&quot;/&gt;&lt;wsp:rsid wsp:val=&quot;00E91CA0&quot;/&gt;&lt;wsp:rsid wsp:val=&quot;00E91E54&quot;/&gt;&lt;wsp:rsid wsp:val=&quot;00E92289&quot;/&gt;&lt;wsp:rsid wsp:val=&quot;00E923B9&quot;/&gt;&lt;wsp:rsid wsp:val=&quot;00E924CF&quot;/&gt;&lt;wsp:rsid wsp:val=&quot;00E92D4A&quot;/&gt;&lt;wsp:rsid wsp:val=&quot;00E93032&quot;/&gt;&lt;wsp:rsid wsp:val=&quot;00E93495&quot;/&gt;&lt;wsp:rsid wsp:val=&quot;00E94DA6&quot;/&gt;&lt;wsp:rsid wsp:val=&quot;00E94DF7&quot;/&gt;&lt;wsp:rsid wsp:val=&quot;00E94E22&quot;/&gt;&lt;wsp:rsid wsp:val=&quot;00E95443&quot;/&gt;&lt;wsp:rsid wsp:val=&quot;00E97EBC&quot;/&gt;&lt;wsp:rsid wsp:val=&quot;00EA1BD0&quot;/&gt;&lt;wsp:rsid wsp:val=&quot;00EA1E28&quot;/&gt;&lt;wsp:rsid wsp:val=&quot;00EA1F30&quot;/&gt;&lt;wsp:rsid wsp:val=&quot;00EA2525&quot;/&gt;&lt;wsp:rsid wsp:val=&quot;00EA2E84&quot;/&gt;&lt;wsp:rsid wsp:val=&quot;00EA2F0F&quot;/&gt;&lt;wsp:rsid wsp:val=&quot;00EA3D46&quot;/&gt;&lt;wsp:rsid wsp:val=&quot;00EA5FCB&quot;/&gt;&lt;wsp:rsid wsp:val=&quot;00EA6C19&quot;/&gt;&lt;wsp:rsid wsp:val=&quot;00EA713C&quot;/&gt;&lt;wsp:rsid wsp:val=&quot;00EA75AD&quot;/&gt;&lt;wsp:rsid wsp:val=&quot;00EB024B&quot;/&gt;&lt;wsp:rsid wsp:val=&quot;00EB0AE9&quot;/&gt;&lt;wsp:rsid wsp:val=&quot;00EB1128&quot;/&gt;&lt;wsp:rsid wsp:val=&quot;00EB125E&quot;/&gt;&lt;wsp:rsid wsp:val=&quot;00EB1FD5&quot;/&gt;&lt;wsp:rsid wsp:val=&quot;00EB2E99&quot;/&gt;&lt;wsp:rsid wsp:val=&quot;00EB2FEE&quot;/&gt;&lt;wsp:rsid wsp:val=&quot;00EB50EC&quot;/&gt;&lt;wsp:rsid wsp:val=&quot;00EB5DF9&quot;/&gt;&lt;wsp:rsid wsp:val=&quot;00EB7EDA&quot;/&gt;&lt;wsp:rsid wsp:val=&quot;00EC04D1&quot;/&gt;&lt;wsp:rsid wsp:val=&quot;00EC07BD&quot;/&gt;&lt;wsp:rsid wsp:val=&quot;00EC1256&quot;/&gt;&lt;wsp:rsid wsp:val=&quot;00EC13ED&quot;/&gt;&lt;wsp:rsid wsp:val=&quot;00EC1E9A&quot;/&gt;&lt;wsp:rsid wsp:val=&quot;00EC3F4A&quot;/&gt;&lt;wsp:rsid wsp:val=&quot;00EC4845&quot;/&gt;&lt;wsp:rsid wsp:val=&quot;00EC7174&quot;/&gt;&lt;wsp:rsid wsp:val=&quot;00EC756F&quot;/&gt;&lt;wsp:rsid wsp:val=&quot;00EC7959&quot;/&gt;&lt;wsp:rsid wsp:val=&quot;00ED113D&quot;/&gt;&lt;wsp:rsid wsp:val=&quot;00ED1E9A&quot;/&gt;&lt;wsp:rsid wsp:val=&quot;00ED2AE3&quot;/&gt;&lt;wsp:rsid wsp:val=&quot;00ED3566&quot;/&gt;&lt;wsp:rsid wsp:val=&quot;00ED39A4&quot;/&gt;&lt;wsp:rsid wsp:val=&quot;00ED3DB7&quot;/&gt;&lt;wsp:rsid wsp:val=&quot;00ED5721&quot;/&gt;&lt;wsp:rsid wsp:val=&quot;00ED5EC2&quot;/&gt;&lt;wsp:rsid wsp:val=&quot;00ED7579&quot;/&gt;&lt;wsp:rsid wsp:val=&quot;00ED7AE6&quot;/&gt;&lt;wsp:rsid wsp:val=&quot;00EE0420&quot;/&gt;&lt;wsp:rsid wsp:val=&quot;00EE0C12&quot;/&gt;&lt;wsp:rsid wsp:val=&quot;00EE0C79&quot;/&gt;&lt;wsp:rsid wsp:val=&quot;00EE2BE3&quot;/&gt;&lt;wsp:rsid wsp:val=&quot;00EE40F8&quot;/&gt;&lt;wsp:rsid wsp:val=&quot;00EE613C&quot;/&gt;&lt;wsp:rsid wsp:val=&quot;00EE6BD5&quot;/&gt;&lt;wsp:rsid wsp:val=&quot;00EF0103&quot;/&gt;&lt;wsp:rsid wsp:val=&quot;00EF0520&quot;/&gt;&lt;wsp:rsid wsp:val=&quot;00EF0550&quot;/&gt;&lt;wsp:rsid wsp:val=&quot;00EF110F&quot;/&gt;&lt;wsp:rsid wsp:val=&quot;00EF21FB&quot;/&gt;&lt;wsp:rsid wsp:val=&quot;00EF23D6&quot;/&gt;&lt;wsp:rsid wsp:val=&quot;00EF3940&quot;/&gt;&lt;wsp:rsid wsp:val=&quot;00EF3F35&quot;/&gt;&lt;wsp:rsid wsp:val=&quot;00EF781D&quot;/&gt;&lt;wsp:rsid wsp:val=&quot;00F00167&quot;/&gt;&lt;wsp:rsid wsp:val=&quot;00F0048E&quot;/&gt;&lt;wsp:rsid wsp:val=&quot;00F00D56&quot;/&gt;&lt;wsp:rsid wsp:val=&quot;00F00D67&quot;/&gt;&lt;wsp:rsid wsp:val=&quot;00F017AB&quot;/&gt;&lt;wsp:rsid wsp:val=&quot;00F01F1E&quot;/&gt;&lt;wsp:rsid wsp:val=&quot;00F0201E&quot;/&gt;&lt;wsp:rsid wsp:val=&quot;00F0240D&quot;/&gt;&lt;wsp:rsid wsp:val=&quot;00F032D2&quot;/&gt;&lt;wsp:rsid wsp:val=&quot;00F04743&quot;/&gt;&lt;wsp:rsid wsp:val=&quot;00F05355&quot;/&gt;&lt;wsp:rsid wsp:val=&quot;00F05962&quot;/&gt;&lt;wsp:rsid wsp:val=&quot;00F0702A&quot;/&gt;&lt;wsp:rsid wsp:val=&quot;00F070DB&quot;/&gt;&lt;wsp:rsid wsp:val=&quot;00F1001F&quot;/&gt;&lt;wsp:rsid wsp:val=&quot;00F10167&quot;/&gt;&lt;wsp:rsid wsp:val=&quot;00F1101D&quot;/&gt;&lt;wsp:rsid wsp:val=&quot;00F117EF&quot;/&gt;&lt;wsp:rsid wsp:val=&quot;00F11CF4&quot;/&gt;&lt;wsp:rsid wsp:val=&quot;00F12235&quot;/&gt;&lt;wsp:rsid wsp:val=&quot;00F125A5&quot;/&gt;&lt;wsp:rsid wsp:val=&quot;00F12751&quot;/&gt;&lt;wsp:rsid wsp:val=&quot;00F135E0&quot;/&gt;&lt;wsp:rsid wsp:val=&quot;00F14AB4&quot;/&gt;&lt;wsp:rsid wsp:val=&quot;00F1569D&quot;/&gt;&lt;wsp:rsid wsp:val=&quot;00F1590C&quot;/&gt;&lt;wsp:rsid wsp:val=&quot;00F17932&quot;/&gt;&lt;wsp:rsid wsp:val=&quot;00F17AEF&quot;/&gt;&lt;wsp:rsid wsp:val=&quot;00F20D65&quot;/&gt;&lt;wsp:rsid wsp:val=&quot;00F21308&quot;/&gt;&lt;wsp:rsid wsp:val=&quot;00F216B8&quot;/&gt;&lt;wsp:rsid wsp:val=&quot;00F21FE8&quot;/&gt;&lt;wsp:rsid wsp:val=&quot;00F231F7&quot;/&gt;&lt;wsp:rsid wsp:val=&quot;00F23455&quot;/&gt;&lt;wsp:rsid wsp:val=&quot;00F234C1&quot;/&gt;&lt;wsp:rsid wsp:val=&quot;00F238EB&quot;/&gt;&lt;wsp:rsid wsp:val=&quot;00F24997&quot;/&gt;&lt;wsp:rsid wsp:val=&quot;00F24D71&quot;/&gt;&lt;wsp:rsid wsp:val=&quot;00F25301&quot;/&gt;&lt;wsp:rsid wsp:val=&quot;00F25831&quot;/&gt;&lt;wsp:rsid wsp:val=&quot;00F25A52&quot;/&gt;&lt;wsp:rsid wsp:val=&quot;00F262DC&quot;/&gt;&lt;wsp:rsid wsp:val=&quot;00F26A4A&quot;/&gt;&lt;wsp:rsid wsp:val=&quot;00F26AA4&quot;/&gt;&lt;wsp:rsid wsp:val=&quot;00F26D32&quot;/&gt;&lt;wsp:rsid wsp:val=&quot;00F26F81&quot;/&gt;&lt;wsp:rsid wsp:val=&quot;00F2731A&quot;/&gt;&lt;wsp:rsid wsp:val=&quot;00F277BD&quot;/&gt;&lt;wsp:rsid wsp:val=&quot;00F30C7A&quot;/&gt;&lt;wsp:rsid wsp:val=&quot;00F31217&quot;/&gt;&lt;wsp:rsid wsp:val=&quot;00F33901&quot;/&gt;&lt;wsp:rsid wsp:val=&quot;00F33BB4&quot;/&gt;&lt;wsp:rsid wsp:val=&quot;00F34C38&quot;/&gt;&lt;wsp:rsid wsp:val=&quot;00F35685&quot;/&gt;&lt;wsp:rsid wsp:val=&quot;00F35695&quot;/&gt;&lt;wsp:rsid wsp:val=&quot;00F35D14&quot;/&gt;&lt;wsp:rsid wsp:val=&quot;00F36095&quot;/&gt;&lt;wsp:rsid wsp:val=&quot;00F37F15&quot;/&gt;&lt;wsp:rsid wsp:val=&quot;00F40038&quot;/&gt;&lt;wsp:rsid wsp:val=&quot;00F4004E&quot;/&gt;&lt;wsp:rsid wsp:val=&quot;00F40394&quot;/&gt;&lt;wsp:rsid wsp:val=&quot;00F415C1&quot;/&gt;&lt;wsp:rsid wsp:val=&quot;00F4231F&quot;/&gt;&lt;wsp:rsid wsp:val=&quot;00F4251F&quot;/&gt;&lt;wsp:rsid wsp:val=&quot;00F4563E&quot;/&gt;&lt;wsp:rsid wsp:val=&quot;00F456B7&quot;/&gt;&lt;wsp:rsid wsp:val=&quot;00F4614B&quot;/&gt;&lt;wsp:rsid wsp:val=&quot;00F47CE3&quot;/&gt;&lt;wsp:rsid wsp:val=&quot;00F50180&quot;/&gt;&lt;wsp:rsid wsp:val=&quot;00F512B2&quot;/&gt;&lt;wsp:rsid wsp:val=&quot;00F51E37&quot;/&gt;&lt;wsp:rsid wsp:val=&quot;00F525E2&quot;/&gt;&lt;wsp:rsid wsp:val=&quot;00F5280B&quot;/&gt;&lt;wsp:rsid wsp:val=&quot;00F53199&quot;/&gt;&lt;wsp:rsid wsp:val=&quot;00F53442&quot;/&gt;&lt;wsp:rsid wsp:val=&quot;00F53914&quot;/&gt;&lt;wsp:rsid wsp:val=&quot;00F54A80&quot;/&gt;&lt;wsp:rsid wsp:val=&quot;00F54EAC&quot;/&gt;&lt;wsp:rsid wsp:val=&quot;00F554DC&quot;/&gt;&lt;wsp:rsid wsp:val=&quot;00F55E5E&quot;/&gt;&lt;wsp:rsid wsp:val=&quot;00F56394&quot;/&gt;&lt;wsp:rsid wsp:val=&quot;00F563F4&quot;/&gt;&lt;wsp:rsid wsp:val=&quot;00F56E7B&quot;/&gt;&lt;wsp:rsid wsp:val=&quot;00F57080&quot;/&gt;&lt;wsp:rsid wsp:val=&quot;00F60079&quot;/&gt;&lt;wsp:rsid wsp:val=&quot;00F60522&quot;/&gt;&lt;wsp:rsid wsp:val=&quot;00F60BB4&quot;/&gt;&lt;wsp:rsid wsp:val=&quot;00F60F5A&quot;/&gt;&lt;wsp:rsid wsp:val=&quot;00F62667&quot;/&gt;&lt;wsp:rsid wsp:val=&quot;00F63448&quot;/&gt;&lt;wsp:rsid wsp:val=&quot;00F63508&quot;/&gt;&lt;wsp:rsid wsp:val=&quot;00F675E0&quot;/&gt;&lt;wsp:rsid wsp:val=&quot;00F7174F&quot;/&gt;&lt;wsp:rsid wsp:val=&quot;00F71F9E&quot;/&gt;&lt;wsp:rsid wsp:val=&quot;00F71FB0&quot;/&gt;&lt;wsp:rsid wsp:val=&quot;00F72958&quot;/&gt;&lt;wsp:rsid wsp:val=&quot;00F73A39&quot;/&gt;&lt;wsp:rsid wsp:val=&quot;00F74952&quot;/&gt;&lt;wsp:rsid wsp:val=&quot;00F759FC&quot;/&gt;&lt;wsp:rsid wsp:val=&quot;00F75D61&quot;/&gt;&lt;wsp:rsid wsp:val=&quot;00F766CB&quot;/&gt;&lt;wsp:rsid wsp:val=&quot;00F77827&quot;/&gt;&lt;wsp:rsid wsp:val=&quot;00F80034&quot;/&gt;&lt;wsp:rsid wsp:val=&quot;00F81FBC&quot;/&gt;&lt;wsp:rsid wsp:val=&quot;00F82183&quot;/&gt;&lt;wsp:rsid wsp:val=&quot;00F828AE&quot;/&gt;&lt;wsp:rsid wsp:val=&quot;00F83A45&quot;/&gt;&lt;wsp:rsid wsp:val=&quot;00F85A1D&quot;/&gt;&lt;wsp:rsid wsp:val=&quot;00F87365&quot;/&gt;&lt;wsp:rsid wsp:val=&quot;00F87A69&quot;/&gt;&lt;wsp:rsid wsp:val=&quot;00F9056D&quot;/&gt;&lt;wsp:rsid wsp:val=&quot;00F90A8E&quot;/&gt;&lt;wsp:rsid wsp:val=&quot;00F90D55&quot;/&gt;&lt;wsp:rsid wsp:val=&quot;00F90F11&quot;/&gt;&lt;wsp:rsid wsp:val=&quot;00F91804&quot;/&gt;&lt;wsp:rsid wsp:val=&quot;00F9281C&quot;/&gt;&lt;wsp:rsid wsp:val=&quot;00F92975&quot;/&gt;&lt;wsp:rsid wsp:val=&quot;00F93DEB&quot;/&gt;&lt;wsp:rsid wsp:val=&quot;00F94776&quot;/&gt;&lt;wsp:rsid wsp:val=&quot;00F94A1B&quot;/&gt;&lt;wsp:rsid wsp:val=&quot;00F960CB&quot;/&gt;&lt;wsp:rsid wsp:val=&quot;00F972C2&quot;/&gt;&lt;wsp:rsid wsp:val=&quot;00F97C81&quot;/&gt;&lt;wsp:rsid wsp:val=&quot;00F97C9D&quot;/&gt;&lt;wsp:rsid wsp:val=&quot;00FA0C24&quot;/&gt;&lt;wsp:rsid wsp:val=&quot;00FA1509&quot;/&gt;&lt;wsp:rsid wsp:val=&quot;00FA3246&quot;/&gt;&lt;wsp:rsid wsp:val=&quot;00FA3DEF&quot;/&gt;&lt;wsp:rsid wsp:val=&quot;00FA513F&quot;/&gt;&lt;wsp:rsid wsp:val=&quot;00FA560A&quot;/&gt;&lt;wsp:rsid wsp:val=&quot;00FA5D9B&quot;/&gt;&lt;wsp:rsid wsp:val=&quot;00FA7909&quot;/&gt;&lt;wsp:rsid wsp:val=&quot;00FA7942&quot;/&gt;&lt;wsp:rsid wsp:val=&quot;00FA7AC4&quot;/&gt;&lt;wsp:rsid wsp:val=&quot;00FB0509&quot;/&gt;&lt;wsp:rsid wsp:val=&quot;00FB34AA&quot;/&gt;&lt;wsp:rsid wsp:val=&quot;00FB5799&quot;/&gt;&lt;wsp:rsid wsp:val=&quot;00FB65AA&quot;/&gt;&lt;wsp:rsid wsp:val=&quot;00FB6FA1&quot;/&gt;&lt;wsp:rsid wsp:val=&quot;00FB7CBA&quot;/&gt;&lt;wsp:rsid wsp:val=&quot;00FC0E78&quot;/&gt;&lt;wsp:rsid wsp:val=&quot;00FC11C4&quot;/&gt;&lt;wsp:rsid wsp:val=&quot;00FC144E&quot;/&gt;&lt;wsp:rsid wsp:val=&quot;00FC1CD7&quot;/&gt;&lt;wsp:rsid wsp:val=&quot;00FC266F&quot;/&gt;&lt;wsp:rsid wsp:val=&quot;00FC3046&quot;/&gt;&lt;wsp:rsid wsp:val=&quot;00FC372B&quot;/&gt;&lt;wsp:rsid wsp:val=&quot;00FC4EF6&quot;/&gt;&lt;wsp:rsid wsp:val=&quot;00FC55BE&quot;/&gt;&lt;wsp:rsid wsp:val=&quot;00FC5DCD&quot;/&gt;&lt;wsp:rsid wsp:val=&quot;00FC6179&quot;/&gt;&lt;wsp:rsid wsp:val=&quot;00FC64A1&quot;/&gt;&lt;wsp:rsid wsp:val=&quot;00FC68D6&quot;/&gt;&lt;wsp:rsid wsp:val=&quot;00FC7833&quot;/&gt;&lt;wsp:rsid wsp:val=&quot;00FC7B65&quot;/&gt;&lt;wsp:rsid wsp:val=&quot;00FD079D&quot;/&gt;&lt;wsp:rsid wsp:val=&quot;00FD1574&quot;/&gt;&lt;wsp:rsid wsp:val=&quot;00FD1B01&quot;/&gt;&lt;wsp:rsid wsp:val=&quot;00FD1FDC&quot;/&gt;&lt;wsp:rsid wsp:val=&quot;00FD324E&quot;/&gt;&lt;wsp:rsid wsp:val=&quot;00FD42CA&quot;/&gt;&lt;wsp:rsid wsp:val=&quot;00FD46E8&quot;/&gt;&lt;wsp:rsid wsp:val=&quot;00FD4FAC&quot;/&gt;&lt;wsp:rsid wsp:val=&quot;00FD6570&quot;/&gt;&lt;wsp:rsid wsp:val=&quot;00FD747A&quot;/&gt;&lt;wsp:rsid wsp:val=&quot;00FD7A61&quot;/&gt;&lt;wsp:rsid wsp:val=&quot;00FE06B3&quot;/&gt;&lt;wsp:rsid wsp:val=&quot;00FE0A0F&quot;/&gt;&lt;wsp:rsid wsp:val=&quot;00FE11AA&quot;/&gt;&lt;wsp:rsid wsp:val=&quot;00FE22D4&quot;/&gt;&lt;wsp:rsid wsp:val=&quot;00FE364C&quot;/&gt;&lt;wsp:rsid wsp:val=&quot;00FE4F42&quot;/&gt;&lt;wsp:rsid wsp:val=&quot;00FE5475&quot;/&gt;&lt;wsp:rsid wsp:val=&quot;00FE5799&quot;/&gt;&lt;wsp:rsid wsp:val=&quot;00FE5978&quot;/&gt;&lt;wsp:rsid wsp:val=&quot;00FF0600&quot;/&gt;&lt;wsp:rsid wsp:val=&quot;00FF1F49&quot;/&gt;&lt;wsp:rsid wsp:val=&quot;00FF21D5&quot;/&gt;&lt;wsp:rsid wsp:val=&quot;00FF2484&quot;/&gt;&lt;wsp:rsid wsp:val=&quot;00FF2A09&quot;/&gt;&lt;wsp:rsid wsp:val=&quot;00FF2E95&quot;/&gt;&lt;wsp:rsid wsp:val=&quot;00FF3613&quot;/&gt;&lt;wsp:rsid wsp:val=&quot;00FF48B4&quot;/&gt;&lt;wsp:rsid wsp:val=&quot;00FF4ECB&quot;/&gt;&lt;wsp:rsid wsp:val=&quot;00FF51F2&quot;/&gt;&lt;wsp:rsid wsp:val=&quot;00FF5205&quot;/&gt;&lt;wsp:rsid wsp:val=&quot;00FF5FB1&quot;/&gt;&lt;wsp:rsid wsp:val=&quot;00FF6702&quot;/&gt;&lt;wsp:rsid wsp:val=&quot;00FF73BD&quot;/&gt;&lt;wsp:rsid wsp:val=&quot;00FF763E&quot;/&gt;&lt;wsp:rsid wsp:val=&quot;76E83781&quot;/&gt;&lt;wsp:rsid wsp:val=&quot;7917018D&quot;/&gt;&lt;/wsp:rsids&gt;&lt;/w:docPr&gt;&lt;w:body&gt;&lt;wx:sect&gt;&lt;w:p wsp:rsidR=&quot;00000000&quot; wsp:rsidRDefault=&quot;00AC7F72&quot; wsp:rsidP=&quot;00AC7F72&quot;&gt;&lt;m:oMathPara&gt;&lt;m:oMath&gt;&lt;m:r&gt;&lt;w:rPr&gt;&lt;w:rFonts w:ascii=&quot;Cambria Math&quot; w:fareast=&quot;?????“&quot; w:h-ansi=&quot;Cambria Math&quot;/&gt;&lt;wx:font wx:val=&quot;Cambria Math&quot;/&gt;&lt;w:i/&gt;&lt;w:color w:val=&quot;FF0000&quot;/&gt;&lt;w:sz-cs w:val=&quot;18&quot;/&gt;&lt;w:u w:val=&quot;single&quot;/&gt;&lt;/w:rtttttttttttttttPr&gt;&lt;m:t&gt;FFFFn+2m&lt;      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B64EF1" w:rsidRPr="00442D7B">
        <w:rPr>
          <w:szCs w:val="18"/>
        </w:rPr>
        <w:instrText xml:space="preserve"> </w:instrText>
      </w:r>
      <w:r w:rsidR="00B64EF1" w:rsidRPr="00442D7B">
        <w:rPr>
          <w:szCs w:val="18"/>
        </w:rPr>
        <w:fldChar w:fldCharType="end"/>
      </w:r>
      <w:r w:rsidR="00B64EF1" w:rsidRPr="00442D7B">
        <w:rPr>
          <w:szCs w:val="18"/>
        </w:rPr>
        <w:t xml:space="preserve"> </w:t>
      </w:r>
      <w:proofErr w:type="spellStart"/>
      <w:r w:rsidR="00B64EF1" w:rsidRPr="00442D7B">
        <w:rPr>
          <w:rFonts w:hint="eastAsia"/>
          <w:i/>
          <w:szCs w:val="18"/>
          <w:lang w:eastAsia="zh-CN"/>
        </w:rPr>
        <w:t>n</w:t>
      </w:r>
      <w:r w:rsidR="00B64EF1" w:rsidRPr="00442D7B">
        <w:rPr>
          <w:rFonts w:hint="eastAsia"/>
          <w:szCs w:val="18"/>
          <w:lang w:eastAsia="zh-CN"/>
        </w:rPr>
        <w:t>+</w:t>
      </w:r>
      <w:r w:rsidR="00B64EF1" w:rsidRPr="00442D7B">
        <w:rPr>
          <w:rFonts w:hint="eastAsia"/>
          <w:i/>
          <w:szCs w:val="18"/>
          <w:lang w:eastAsia="zh-CN"/>
        </w:rPr>
        <w:t>m</w:t>
      </w:r>
      <w:proofErr w:type="spellEnd"/>
      <w:r w:rsidR="00B64EF1" w:rsidRPr="00442D7B">
        <w:rPr>
          <w:rFonts w:hint="eastAsia"/>
          <w:szCs w:val="18"/>
          <w:lang w:eastAsia="zh-CN"/>
        </w:rPr>
        <w:t xml:space="preserve"> </w:t>
      </w:r>
      <w:r w:rsidR="00B64EF1" w:rsidRPr="00442D7B">
        <w:rPr>
          <w:szCs w:val="18"/>
        </w:rPr>
        <w:t>is a</w:t>
      </w:r>
      <w:r w:rsidR="00B64EF1" w:rsidRPr="00442D7B">
        <w:rPr>
          <w:szCs w:val="18"/>
          <w:lang w:eastAsia="zh-CN"/>
        </w:rPr>
        <w:t xml:space="preserve"> slot </w:t>
      </w:r>
      <w:r w:rsidR="00B64EF1" w:rsidRPr="00442D7B">
        <w:rPr>
          <w:rFonts w:hint="eastAsia"/>
          <w:szCs w:val="18"/>
          <w:lang w:eastAsia="zh-CN"/>
        </w:rPr>
        <w:t>indicated for</w:t>
      </w:r>
      <w:r w:rsidR="00B64EF1">
        <w:t xml:space="preserve"> PUCCH transmission with HARQ-ACK information. To allow the multiplexing of temporary RS or TRS of other UEs, it is preferred that t</w:t>
      </w:r>
      <w:r w:rsidR="00B64EF1" w:rsidRPr="007538B5">
        <w:t xml:space="preserve">riggering time offset of </w:t>
      </w:r>
      <w:r w:rsidR="00B64EF1">
        <w:t>t</w:t>
      </w:r>
      <w:r w:rsidR="00B64EF1" w:rsidRPr="007538B5">
        <w:t>emporary RS</w:t>
      </w:r>
      <w:r w:rsidR="00B64EF1">
        <w:t xml:space="preserve"> can be directly indicated in the new MAC CE. </w:t>
      </w:r>
      <w:r w:rsidR="00AA231C">
        <w:t>Further, the QCL information for the triggered temporary RS</w:t>
      </w:r>
      <w:r w:rsidR="00BF6822">
        <w:t xml:space="preserve"> can be indicated by the MAC CE</w:t>
      </w:r>
      <w:r w:rsidR="00DB2F35">
        <w:t>.</w:t>
      </w:r>
    </w:p>
    <w:p w14:paraId="4C228952" w14:textId="63FAE674" w:rsidR="007B78D6" w:rsidRDefault="007B78D6" w:rsidP="007538B5">
      <w:pPr>
        <w:spacing w:after="0"/>
      </w:pPr>
    </w:p>
    <w:p w14:paraId="3AF46338" w14:textId="7BF31363" w:rsidR="00B64EF1" w:rsidRDefault="00B64EF1" w:rsidP="00B64EF1">
      <w:pPr>
        <w:spacing w:after="0"/>
        <w:rPr>
          <w:rFonts w:ascii="Times New Roman" w:hAnsi="Times New Roman"/>
          <w:b/>
          <w:bCs/>
        </w:rPr>
      </w:pPr>
      <w:r w:rsidRPr="00F6260C">
        <w:rPr>
          <w:rFonts w:ascii="Times New Roman" w:hAnsi="Times New Roman"/>
          <w:b/>
          <w:bCs/>
        </w:rPr>
        <w:t xml:space="preserve">Proposal </w:t>
      </w:r>
      <w:r w:rsidR="00BA29F8">
        <w:rPr>
          <w:rFonts w:ascii="Times New Roman" w:hAnsi="Times New Roman"/>
          <w:b/>
          <w:bCs/>
        </w:rPr>
        <w:t>1</w:t>
      </w:r>
      <w:r w:rsidRPr="00F6260C">
        <w:rPr>
          <w:rFonts w:ascii="Times New Roman" w:hAnsi="Times New Roman"/>
          <w:b/>
          <w:bCs/>
        </w:rPr>
        <w:t xml:space="preserve">: </w:t>
      </w:r>
    </w:p>
    <w:p w14:paraId="5DB1D58C" w14:textId="77777777" w:rsidR="00BA29F8" w:rsidRPr="00BA29F8" w:rsidRDefault="00B64EF1" w:rsidP="00B64EF1">
      <w:pPr>
        <w:pStyle w:val="ListParagraph"/>
        <w:numPr>
          <w:ilvl w:val="0"/>
          <w:numId w:val="28"/>
        </w:numPr>
        <w:spacing w:after="0"/>
      </w:pPr>
      <w:r w:rsidRPr="00BA29F8">
        <w:t>Multiple sets of parameters of temporary RS can be configured</w:t>
      </w:r>
      <w:r w:rsidR="00BA29F8" w:rsidRPr="00BA29F8">
        <w:t xml:space="preserve"> by RRC </w:t>
      </w:r>
      <w:proofErr w:type="spellStart"/>
      <w:r w:rsidR="00BA29F8" w:rsidRPr="00BA29F8">
        <w:t>signaling</w:t>
      </w:r>
      <w:proofErr w:type="spellEnd"/>
      <w:r w:rsidR="00BA29F8" w:rsidRPr="00BA29F8">
        <w:t>, with each set include</w:t>
      </w:r>
    </w:p>
    <w:p w14:paraId="47EDB96F" w14:textId="4CA76C3E" w:rsidR="00BA29F8" w:rsidRPr="00BA29F8" w:rsidRDefault="00BA29F8" w:rsidP="00BA29F8">
      <w:pPr>
        <w:pStyle w:val="ListParagraph"/>
        <w:numPr>
          <w:ilvl w:val="1"/>
          <w:numId w:val="28"/>
        </w:numPr>
        <w:spacing w:after="0"/>
      </w:pPr>
      <w:r w:rsidRPr="00BA29F8">
        <w:t>the number of temporary RS bursts</w:t>
      </w:r>
    </w:p>
    <w:p w14:paraId="58551111" w14:textId="4DF06B3A" w:rsidR="00BA29F8" w:rsidRPr="00BA29F8" w:rsidRDefault="00BA29F8" w:rsidP="00BA29F8">
      <w:pPr>
        <w:pStyle w:val="ListParagraph"/>
        <w:numPr>
          <w:ilvl w:val="1"/>
          <w:numId w:val="28"/>
        </w:numPr>
        <w:spacing w:after="0"/>
      </w:pPr>
      <w:r w:rsidRPr="00BA29F8">
        <w:t>the resources used for each triggered temporary RS</w:t>
      </w:r>
    </w:p>
    <w:p w14:paraId="441BD946" w14:textId="4B91401F" w:rsidR="00BA29F8" w:rsidRPr="00BA29F8" w:rsidRDefault="00BA29F8" w:rsidP="00BA29F8">
      <w:pPr>
        <w:pStyle w:val="ListParagraph"/>
        <w:numPr>
          <w:ilvl w:val="1"/>
          <w:numId w:val="28"/>
        </w:numPr>
        <w:spacing w:after="0"/>
      </w:pPr>
      <w:r w:rsidRPr="00BA29F8">
        <w:t>the gap between the two temporary RS bursts, if needed</w:t>
      </w:r>
    </w:p>
    <w:p w14:paraId="48CD6E17" w14:textId="77777777" w:rsidR="00BA29F8" w:rsidRPr="00BA29F8" w:rsidRDefault="00BA29F8" w:rsidP="00BA29F8">
      <w:pPr>
        <w:pStyle w:val="ListParagraph"/>
        <w:numPr>
          <w:ilvl w:val="0"/>
          <w:numId w:val="28"/>
        </w:numPr>
        <w:spacing w:after="0"/>
      </w:pPr>
      <w:r w:rsidRPr="00BA29F8">
        <w:t>the new MAC CE can indicate</w:t>
      </w:r>
    </w:p>
    <w:p w14:paraId="24F0F8CF" w14:textId="77777777" w:rsidR="00BA29F8" w:rsidRDefault="00BA29F8" w:rsidP="00BA29F8">
      <w:pPr>
        <w:pStyle w:val="ListParagraph"/>
        <w:numPr>
          <w:ilvl w:val="1"/>
          <w:numId w:val="28"/>
        </w:numPr>
        <w:spacing w:after="0"/>
      </w:pPr>
      <w:r>
        <w:t>a set index of the RRC configured parameters of temporary RS</w:t>
      </w:r>
    </w:p>
    <w:p w14:paraId="1026B37F" w14:textId="77777777" w:rsidR="00BA29F8" w:rsidRDefault="00BA29F8" w:rsidP="00BA29F8">
      <w:pPr>
        <w:pStyle w:val="ListParagraph"/>
        <w:numPr>
          <w:ilvl w:val="1"/>
          <w:numId w:val="28"/>
        </w:numPr>
        <w:spacing w:after="0"/>
      </w:pPr>
      <w:r>
        <w:t>the</w:t>
      </w:r>
      <w:r w:rsidR="00B64EF1" w:rsidRPr="00BA29F8">
        <w:t xml:space="preserve"> </w:t>
      </w:r>
      <w:r>
        <w:t>t</w:t>
      </w:r>
      <w:r w:rsidRPr="007538B5">
        <w:t xml:space="preserve">riggering time offset of </w:t>
      </w:r>
      <w:r>
        <w:t>t</w:t>
      </w:r>
      <w:r w:rsidRPr="007538B5">
        <w:t>emporary RS</w:t>
      </w:r>
    </w:p>
    <w:p w14:paraId="4C8F1CC1" w14:textId="4A0D575E" w:rsidR="00B64EF1" w:rsidRPr="00BA29F8" w:rsidRDefault="00BA29F8" w:rsidP="00BA29F8">
      <w:pPr>
        <w:pStyle w:val="ListParagraph"/>
        <w:numPr>
          <w:ilvl w:val="1"/>
          <w:numId w:val="28"/>
        </w:numPr>
        <w:spacing w:after="0"/>
      </w:pPr>
      <w:r>
        <w:t xml:space="preserve">the QCL </w:t>
      </w:r>
      <w:r w:rsidRPr="00BA29F8">
        <w:t>source for triggered Temporary RS</w:t>
      </w:r>
    </w:p>
    <w:p w14:paraId="380CB7F6" w14:textId="294F07E8" w:rsidR="007538B5" w:rsidRPr="00BA29F8" w:rsidRDefault="007538B5" w:rsidP="007538B5">
      <w:pPr>
        <w:spacing w:after="0"/>
      </w:pPr>
    </w:p>
    <w:p w14:paraId="132A8C4D" w14:textId="6D8ECA3A" w:rsidR="00CF15FC" w:rsidRDefault="00BA29F8" w:rsidP="00711EE0">
      <w:pPr>
        <w:spacing w:after="0"/>
      </w:pPr>
      <w:r>
        <w:t xml:space="preserve">If only the above parameters for temporary RS can be indicated by a MAC CE, it doesn’t matter one super MAC CE or one new MAC CE in additional to the existing MAC CE for </w:t>
      </w:r>
      <w:proofErr w:type="spellStart"/>
      <w:r>
        <w:t>SCell</w:t>
      </w:r>
      <w:proofErr w:type="spellEnd"/>
      <w:r>
        <w:t xml:space="preserve"> activation is used for the indication</w:t>
      </w:r>
      <w:r w:rsidR="00973484">
        <w:t>. Therefore, we prefer to ask RAN2 to decide the exact signalling structure.</w:t>
      </w:r>
    </w:p>
    <w:p w14:paraId="6A447EC1" w14:textId="0948E933" w:rsidR="00CF15FC" w:rsidRDefault="00CF15FC" w:rsidP="00711EE0">
      <w:pPr>
        <w:spacing w:after="0"/>
      </w:pPr>
    </w:p>
    <w:p w14:paraId="4D26FCA1" w14:textId="52D45011" w:rsidR="00CF15FC" w:rsidRDefault="00CF15FC" w:rsidP="00711EE0">
      <w:pPr>
        <w:spacing w:after="0"/>
      </w:pPr>
      <w:r w:rsidRPr="00973484">
        <w:rPr>
          <w:b/>
          <w:bCs/>
        </w:rPr>
        <w:t>Proposal</w:t>
      </w:r>
      <w:r w:rsidR="00973484" w:rsidRPr="00973484">
        <w:rPr>
          <w:b/>
          <w:bCs/>
        </w:rPr>
        <w:t xml:space="preserve"> 2</w:t>
      </w:r>
      <w:r w:rsidRPr="00973484">
        <w:rPr>
          <w:b/>
          <w:bCs/>
        </w:rPr>
        <w:t xml:space="preserve">: </w:t>
      </w:r>
      <w:r w:rsidR="00973484">
        <w:t>Send LS to RAN2 and ask RAN2 to down select between</w:t>
      </w:r>
    </w:p>
    <w:p w14:paraId="202C7E13" w14:textId="10342EC3" w:rsidR="00CF15FC" w:rsidRPr="00BA6D40" w:rsidRDefault="00CF15FC" w:rsidP="00CF15FC">
      <w:pPr>
        <w:numPr>
          <w:ilvl w:val="1"/>
          <w:numId w:val="25"/>
        </w:numPr>
        <w:autoSpaceDE w:val="0"/>
        <w:autoSpaceDN w:val="0"/>
        <w:snapToGrid w:val="0"/>
        <w:spacing w:after="0"/>
        <w:ind w:left="1080"/>
        <w:rPr>
          <w:iCs/>
        </w:rPr>
      </w:pPr>
      <w:r w:rsidRPr="00BA6D40">
        <w:rPr>
          <w:rFonts w:eastAsia="Malgun Gothic"/>
          <w:iCs/>
          <w:lang w:eastAsia="zh-CN"/>
        </w:rPr>
        <w:t>Opt</w:t>
      </w:r>
      <w:r w:rsidR="00973484">
        <w:rPr>
          <w:rFonts w:eastAsia="Malgun Gothic"/>
          <w:iCs/>
          <w:lang w:eastAsia="zh-CN"/>
        </w:rPr>
        <w:t>ion 1</w:t>
      </w:r>
      <w:r w:rsidRPr="00BA6D40">
        <w:rPr>
          <w:rFonts w:eastAsia="Malgun Gothic"/>
          <w:iCs/>
          <w:lang w:eastAsia="zh-CN"/>
        </w:rPr>
        <w:t xml:space="preserve">: One new MAC CE for both </w:t>
      </w:r>
      <w:proofErr w:type="spellStart"/>
      <w:r w:rsidRPr="00BA6D40">
        <w:rPr>
          <w:rFonts w:eastAsia="Malgun Gothic"/>
          <w:iCs/>
          <w:lang w:eastAsia="zh-CN"/>
        </w:rPr>
        <w:t>SCell</w:t>
      </w:r>
      <w:proofErr w:type="spellEnd"/>
      <w:r w:rsidRPr="00BA6D40">
        <w:rPr>
          <w:rFonts w:eastAsia="Malgun Gothic"/>
          <w:iCs/>
          <w:lang w:eastAsia="zh-CN"/>
        </w:rPr>
        <w:t xml:space="preserve"> activation triggering and corresponding temporary RS triggering</w:t>
      </w:r>
    </w:p>
    <w:p w14:paraId="65ED6F4C" w14:textId="7686ADAE" w:rsidR="00CF15FC" w:rsidRPr="00BA6D40" w:rsidRDefault="00CF15FC" w:rsidP="00CF15FC">
      <w:pPr>
        <w:numPr>
          <w:ilvl w:val="1"/>
          <w:numId w:val="25"/>
        </w:numPr>
        <w:autoSpaceDE w:val="0"/>
        <w:autoSpaceDN w:val="0"/>
        <w:snapToGrid w:val="0"/>
        <w:spacing w:after="0"/>
        <w:ind w:left="1080"/>
        <w:rPr>
          <w:iCs/>
        </w:rPr>
      </w:pPr>
      <w:r w:rsidRPr="00BA6D40">
        <w:rPr>
          <w:rFonts w:eastAsia="Malgun Gothic"/>
          <w:iCs/>
          <w:lang w:eastAsia="zh-CN"/>
        </w:rPr>
        <w:t>Opt</w:t>
      </w:r>
      <w:r w:rsidR="00973484">
        <w:rPr>
          <w:rFonts w:eastAsia="Malgun Gothic"/>
          <w:iCs/>
          <w:lang w:eastAsia="zh-CN"/>
        </w:rPr>
        <w:t>ion 2</w:t>
      </w:r>
      <w:r w:rsidRPr="00BA6D40">
        <w:rPr>
          <w:rFonts w:eastAsia="Malgun Gothic"/>
          <w:iCs/>
          <w:lang w:eastAsia="zh-CN"/>
        </w:rPr>
        <w:t xml:space="preserve">: </w:t>
      </w:r>
      <w:r w:rsidRPr="00BA6D40">
        <w:rPr>
          <w:iCs/>
        </w:rPr>
        <w:t xml:space="preserve">One R15/16 </w:t>
      </w:r>
      <w:proofErr w:type="spellStart"/>
      <w:r w:rsidRPr="00BA6D40">
        <w:rPr>
          <w:iCs/>
        </w:rPr>
        <w:t>SCell</w:t>
      </w:r>
      <w:proofErr w:type="spellEnd"/>
      <w:r w:rsidRPr="00BA6D40">
        <w:rPr>
          <w:iCs/>
        </w:rPr>
        <w:t xml:space="preserve"> activation MAC CE for </w:t>
      </w:r>
      <w:proofErr w:type="spellStart"/>
      <w:r w:rsidRPr="00BA6D40">
        <w:rPr>
          <w:iCs/>
        </w:rPr>
        <w:t>SCell</w:t>
      </w:r>
      <w:proofErr w:type="spellEnd"/>
      <w:r w:rsidRPr="00BA6D40">
        <w:rPr>
          <w:iCs/>
        </w:rPr>
        <w:t xml:space="preserve"> activation triggering and one new MAC CE (in the same PDSCH) for corresponding temporary RS triggering</w:t>
      </w:r>
    </w:p>
    <w:p w14:paraId="4F1C533B" w14:textId="0CB1D5BA" w:rsidR="00CF15FC" w:rsidRDefault="00CF15FC" w:rsidP="00711EE0">
      <w:pPr>
        <w:spacing w:after="0"/>
      </w:pPr>
    </w:p>
    <w:p w14:paraId="712903F1" w14:textId="098E29F4" w:rsidR="002A2A5F" w:rsidRDefault="00C547A5" w:rsidP="00DE50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Temporary RS </w:t>
      </w:r>
      <w:r w:rsidR="00765E26">
        <w:rPr>
          <w:rFonts w:ascii="Times New Roman" w:hAnsi="Times New Roman"/>
        </w:rPr>
        <w:t>is</w:t>
      </w:r>
      <w:r>
        <w:rPr>
          <w:rFonts w:ascii="Times New Roman" w:hAnsi="Times New Roman"/>
        </w:rPr>
        <w:t xml:space="preserve"> </w:t>
      </w:r>
      <w:r w:rsidR="00765E26">
        <w:rPr>
          <w:rFonts w:ascii="Times New Roman" w:hAnsi="Times New Roman"/>
        </w:rPr>
        <w:t xml:space="preserve">already </w:t>
      </w:r>
      <w:r>
        <w:rPr>
          <w:rFonts w:ascii="Times New Roman" w:hAnsi="Times New Roman"/>
        </w:rPr>
        <w:t xml:space="preserve">agreed for fast </w:t>
      </w:r>
      <w:proofErr w:type="spellStart"/>
      <w:r>
        <w:rPr>
          <w:rFonts w:ascii="Times New Roman" w:hAnsi="Times New Roman"/>
        </w:rPr>
        <w:t>SCell</w:t>
      </w:r>
      <w:proofErr w:type="spellEnd"/>
      <w:r>
        <w:rPr>
          <w:rFonts w:ascii="Times New Roman" w:hAnsi="Times New Roman"/>
        </w:rPr>
        <w:t xml:space="preserve"> activation and is based on TRS. One remaining issue is whether CSI measurement is supported </w:t>
      </w:r>
      <w:r w:rsidR="0001140D">
        <w:rPr>
          <w:rFonts w:ascii="Times New Roman" w:hAnsi="Times New Roman"/>
        </w:rPr>
        <w:t xml:space="preserve">in the fast </w:t>
      </w:r>
      <w:proofErr w:type="spellStart"/>
      <w:r w:rsidR="0001140D">
        <w:rPr>
          <w:rFonts w:ascii="Times New Roman" w:hAnsi="Times New Roman"/>
        </w:rPr>
        <w:t>SCell</w:t>
      </w:r>
      <w:proofErr w:type="spellEnd"/>
      <w:r w:rsidR="0001140D">
        <w:rPr>
          <w:rFonts w:ascii="Times New Roman" w:hAnsi="Times New Roman"/>
        </w:rPr>
        <w:t xml:space="preserve"> activation procedure. Two solutions can be considered</w:t>
      </w:r>
      <w:r w:rsidR="001B2347">
        <w:rPr>
          <w:rFonts w:ascii="Times New Roman" w:hAnsi="Times New Roman"/>
        </w:rPr>
        <w:t xml:space="preserve">. The temporary RS may be enhanced to support CSI measurement. Alternatively, </w:t>
      </w:r>
      <w:r w:rsidR="00500CDD">
        <w:rPr>
          <w:rFonts w:ascii="Times New Roman" w:hAnsi="Times New Roman"/>
        </w:rPr>
        <w:t xml:space="preserve">an </w:t>
      </w:r>
      <w:r w:rsidR="00500CDD" w:rsidRPr="00500CDD">
        <w:rPr>
          <w:rFonts w:ascii="Times New Roman" w:hAnsi="Times New Roman" w:hint="eastAsia"/>
        </w:rPr>
        <w:t>A-CSI-RS</w:t>
      </w:r>
      <w:r w:rsidR="00500CDD">
        <w:rPr>
          <w:rFonts w:ascii="Times New Roman" w:hAnsi="Times New Roman"/>
        </w:rPr>
        <w:t xml:space="preserve"> transmission and A-CSI report may be triggered earlier than the existing </w:t>
      </w:r>
      <w:r w:rsidR="001227F4">
        <w:rPr>
          <w:rFonts w:ascii="Times New Roman" w:hAnsi="Times New Roman"/>
        </w:rPr>
        <w:t xml:space="preserve">NR </w:t>
      </w:r>
      <w:r w:rsidR="00500CDD">
        <w:rPr>
          <w:rFonts w:ascii="Times New Roman" w:hAnsi="Times New Roman"/>
        </w:rPr>
        <w:t xml:space="preserve">timeline. </w:t>
      </w:r>
      <w:r w:rsidR="00711EE0">
        <w:rPr>
          <w:rFonts w:ascii="Times New Roman" w:hAnsi="Times New Roman"/>
        </w:rPr>
        <w:t xml:space="preserve">Since CSI feedback is critical for efficient DL transmission, an applicable CSI report should be available during the procedure of </w:t>
      </w:r>
      <w:r w:rsidR="00DA3CE6">
        <w:rPr>
          <w:rFonts w:ascii="Times New Roman" w:hAnsi="Times New Roman"/>
        </w:rPr>
        <w:t xml:space="preserve">fast </w:t>
      </w:r>
      <w:proofErr w:type="spellStart"/>
      <w:r w:rsidR="00711EE0">
        <w:rPr>
          <w:rFonts w:ascii="Times New Roman" w:hAnsi="Times New Roman"/>
        </w:rPr>
        <w:t>SCell</w:t>
      </w:r>
      <w:proofErr w:type="spellEnd"/>
      <w:r w:rsidR="00711EE0">
        <w:rPr>
          <w:rFonts w:ascii="Times New Roman" w:hAnsi="Times New Roman"/>
        </w:rPr>
        <w:t xml:space="preserve"> activation. </w:t>
      </w:r>
    </w:p>
    <w:p w14:paraId="198D3DA5" w14:textId="59A25031" w:rsidR="00DE50E4" w:rsidRDefault="00DE50E4" w:rsidP="00DE50E4">
      <w:pPr>
        <w:spacing w:after="0"/>
        <w:rPr>
          <w:rFonts w:ascii="Times New Roman" w:hAnsi="Times New Roman"/>
        </w:rPr>
      </w:pPr>
    </w:p>
    <w:p w14:paraId="42EB3B59" w14:textId="2B94D6E8" w:rsidR="00711EE0" w:rsidRPr="005E40A5" w:rsidRDefault="00711EE0" w:rsidP="00DE50E4">
      <w:pPr>
        <w:spacing w:after="0"/>
        <w:rPr>
          <w:rFonts w:ascii="Times New Roman" w:hAnsi="Times New Roman"/>
          <w:b/>
          <w:bCs/>
        </w:rPr>
      </w:pPr>
      <w:r w:rsidRPr="005E40A5">
        <w:rPr>
          <w:rFonts w:ascii="Times New Roman" w:hAnsi="Times New Roman"/>
          <w:b/>
          <w:bCs/>
        </w:rPr>
        <w:t xml:space="preserve">Proposal </w:t>
      </w:r>
      <w:r w:rsidR="00973484">
        <w:rPr>
          <w:rFonts w:ascii="Times New Roman" w:hAnsi="Times New Roman"/>
          <w:b/>
          <w:bCs/>
        </w:rPr>
        <w:t>3</w:t>
      </w:r>
      <w:r w:rsidRPr="005E40A5">
        <w:rPr>
          <w:rFonts w:ascii="Times New Roman" w:hAnsi="Times New Roman"/>
          <w:b/>
          <w:bCs/>
        </w:rPr>
        <w:t xml:space="preserve">: </w:t>
      </w:r>
      <w:r w:rsidRPr="00D7322E">
        <w:rPr>
          <w:rFonts w:ascii="Times New Roman" w:hAnsi="Times New Roman"/>
        </w:rPr>
        <w:t xml:space="preserve">CSI measurement should be supported </w:t>
      </w:r>
      <w:r w:rsidR="00575B0E" w:rsidRPr="00D7322E">
        <w:rPr>
          <w:rFonts w:ascii="Times New Roman" w:hAnsi="Times New Roman"/>
        </w:rPr>
        <w:t xml:space="preserve">in </w:t>
      </w:r>
      <w:r w:rsidR="009D1F3B" w:rsidRPr="00D7322E">
        <w:rPr>
          <w:rFonts w:ascii="Times New Roman" w:hAnsi="Times New Roman"/>
        </w:rPr>
        <w:t xml:space="preserve">the </w:t>
      </w:r>
      <w:r w:rsidR="00575B0E" w:rsidRPr="00D7322E">
        <w:rPr>
          <w:rFonts w:ascii="Times New Roman" w:hAnsi="Times New Roman"/>
        </w:rPr>
        <w:t xml:space="preserve">fast </w:t>
      </w:r>
      <w:proofErr w:type="spellStart"/>
      <w:r w:rsidR="00575B0E" w:rsidRPr="00D7322E">
        <w:rPr>
          <w:rFonts w:ascii="Times New Roman" w:hAnsi="Times New Roman"/>
        </w:rPr>
        <w:t>SCell</w:t>
      </w:r>
      <w:proofErr w:type="spellEnd"/>
      <w:r w:rsidR="00575B0E" w:rsidRPr="00D7322E">
        <w:rPr>
          <w:rFonts w:ascii="Times New Roman" w:hAnsi="Times New Roman"/>
        </w:rPr>
        <w:t xml:space="preserve"> activation </w:t>
      </w:r>
      <w:r w:rsidR="009D1F3B" w:rsidRPr="00D7322E">
        <w:rPr>
          <w:rFonts w:ascii="Times New Roman" w:hAnsi="Times New Roman"/>
        </w:rPr>
        <w:t>procedure</w:t>
      </w: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7D7BE551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</w:t>
      </w:r>
      <w:r w:rsidR="00AC6FF0">
        <w:rPr>
          <w:rFonts w:ascii="Times New Roman" w:hAnsi="Times New Roman"/>
        </w:rPr>
        <w:t xml:space="preserve">provide </w:t>
      </w:r>
      <w:r w:rsidR="00440097">
        <w:rPr>
          <w:rFonts w:ascii="Times New Roman" w:hAnsi="Times New Roman"/>
        </w:rPr>
        <w:t xml:space="preserve">our views on </w:t>
      </w:r>
      <w:r w:rsidR="00F6260C">
        <w:rPr>
          <w:rFonts w:ascii="Times New Roman" w:hAnsi="Times New Roman"/>
        </w:rPr>
        <w:t xml:space="preserve">the remaining issues of temporary RS for efficient </w:t>
      </w:r>
      <w:proofErr w:type="spellStart"/>
      <w:r w:rsidR="00F6260C">
        <w:rPr>
          <w:rFonts w:ascii="Times New Roman" w:hAnsi="Times New Roman"/>
        </w:rPr>
        <w:t>SCell</w:t>
      </w:r>
      <w:proofErr w:type="spellEnd"/>
      <w:r w:rsidR="00F6260C">
        <w:rPr>
          <w:rFonts w:ascii="Times New Roman" w:hAnsi="Times New Roman"/>
        </w:rPr>
        <w:t xml:space="preserve"> activation</w:t>
      </w:r>
      <w:r w:rsidR="00AC6FF0">
        <w:rPr>
          <w:rFonts w:ascii="Times New Roman" w:hAnsi="Times New Roman"/>
        </w:rPr>
        <w:t>. we make</w:t>
      </w:r>
      <w:r w:rsidR="009E79B4">
        <w:rPr>
          <w:rFonts w:ascii="Times New Roman" w:hAnsi="Times New Roman"/>
        </w:rPr>
        <w:t xml:space="preserve"> the following </w:t>
      </w:r>
      <w:r w:rsidR="00F6260C">
        <w:rPr>
          <w:rFonts w:ascii="Times New Roman" w:hAnsi="Times New Roman"/>
        </w:rPr>
        <w:t>proposals</w:t>
      </w:r>
      <w:r w:rsidR="009E79B4">
        <w:rPr>
          <w:rFonts w:ascii="Times New Roman" w:hAnsi="Times New Roman"/>
        </w:rPr>
        <w:t xml:space="preserve">. </w:t>
      </w:r>
    </w:p>
    <w:p w14:paraId="7C2E3D1A" w14:textId="77777777" w:rsidR="00973484" w:rsidRDefault="00973484" w:rsidP="00973484">
      <w:pPr>
        <w:spacing w:after="0"/>
        <w:rPr>
          <w:rFonts w:ascii="Times New Roman" w:hAnsi="Times New Roman"/>
          <w:b/>
          <w:bCs/>
        </w:rPr>
      </w:pPr>
      <w:r w:rsidRPr="00F6260C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1</w:t>
      </w:r>
      <w:r w:rsidRPr="00F6260C">
        <w:rPr>
          <w:rFonts w:ascii="Times New Roman" w:hAnsi="Times New Roman"/>
          <w:b/>
          <w:bCs/>
        </w:rPr>
        <w:t xml:space="preserve">: </w:t>
      </w:r>
    </w:p>
    <w:p w14:paraId="14EB0309" w14:textId="77777777" w:rsidR="00973484" w:rsidRPr="00BA29F8" w:rsidRDefault="00973484" w:rsidP="00973484">
      <w:pPr>
        <w:pStyle w:val="ListParagraph"/>
        <w:numPr>
          <w:ilvl w:val="0"/>
          <w:numId w:val="28"/>
        </w:numPr>
        <w:spacing w:after="0"/>
      </w:pPr>
      <w:r w:rsidRPr="00BA29F8">
        <w:t xml:space="preserve">Multiple sets of parameters of temporary RS can be configured by RRC </w:t>
      </w:r>
      <w:proofErr w:type="spellStart"/>
      <w:r w:rsidRPr="00BA29F8">
        <w:t>signaling</w:t>
      </w:r>
      <w:proofErr w:type="spellEnd"/>
      <w:r w:rsidRPr="00BA29F8">
        <w:t>, with each set include</w:t>
      </w:r>
    </w:p>
    <w:p w14:paraId="16E03C06" w14:textId="1B4E6EB5" w:rsidR="00973484" w:rsidRPr="00BA29F8" w:rsidRDefault="00973484" w:rsidP="00973484">
      <w:pPr>
        <w:pStyle w:val="ListParagraph"/>
        <w:numPr>
          <w:ilvl w:val="1"/>
          <w:numId w:val="28"/>
        </w:numPr>
        <w:spacing w:after="0"/>
      </w:pPr>
      <w:r w:rsidRPr="00BA29F8">
        <w:t>the number of temporary RS bursts</w:t>
      </w:r>
    </w:p>
    <w:p w14:paraId="336B7E28" w14:textId="2AF9D90B" w:rsidR="00973484" w:rsidRPr="00BA29F8" w:rsidRDefault="00973484" w:rsidP="00973484">
      <w:pPr>
        <w:pStyle w:val="ListParagraph"/>
        <w:numPr>
          <w:ilvl w:val="1"/>
          <w:numId w:val="28"/>
        </w:numPr>
        <w:spacing w:after="0"/>
      </w:pPr>
      <w:r w:rsidRPr="00BA29F8">
        <w:t>the resources used for each triggered temporary RS</w:t>
      </w:r>
    </w:p>
    <w:p w14:paraId="3DD3A56A" w14:textId="77777777" w:rsidR="00973484" w:rsidRPr="00BA29F8" w:rsidRDefault="00973484" w:rsidP="00973484">
      <w:pPr>
        <w:pStyle w:val="ListParagraph"/>
        <w:numPr>
          <w:ilvl w:val="1"/>
          <w:numId w:val="28"/>
        </w:numPr>
        <w:spacing w:after="0"/>
      </w:pPr>
      <w:r w:rsidRPr="00BA29F8">
        <w:t>the gap between the two temporary RS bursts, if needed</w:t>
      </w:r>
    </w:p>
    <w:p w14:paraId="7B7DA806" w14:textId="77777777" w:rsidR="00973484" w:rsidRPr="00BA29F8" w:rsidRDefault="00973484" w:rsidP="00973484">
      <w:pPr>
        <w:pStyle w:val="ListParagraph"/>
        <w:numPr>
          <w:ilvl w:val="0"/>
          <w:numId w:val="28"/>
        </w:numPr>
        <w:spacing w:after="0"/>
      </w:pPr>
      <w:r w:rsidRPr="00BA29F8">
        <w:t>the new MAC CE can indicate</w:t>
      </w:r>
    </w:p>
    <w:p w14:paraId="1EA3EA30" w14:textId="77777777" w:rsidR="00973484" w:rsidRDefault="00973484" w:rsidP="00973484">
      <w:pPr>
        <w:pStyle w:val="ListParagraph"/>
        <w:numPr>
          <w:ilvl w:val="1"/>
          <w:numId w:val="28"/>
        </w:numPr>
        <w:spacing w:after="0"/>
      </w:pPr>
      <w:r>
        <w:t>a set index of the RRC configured parameters of temporary RS</w:t>
      </w:r>
    </w:p>
    <w:p w14:paraId="115BFE98" w14:textId="77777777" w:rsidR="00973484" w:rsidRDefault="00973484" w:rsidP="00973484">
      <w:pPr>
        <w:pStyle w:val="ListParagraph"/>
        <w:numPr>
          <w:ilvl w:val="1"/>
          <w:numId w:val="28"/>
        </w:numPr>
        <w:spacing w:after="0"/>
      </w:pPr>
      <w:r>
        <w:t>the</w:t>
      </w:r>
      <w:r w:rsidRPr="00BA29F8">
        <w:t xml:space="preserve"> </w:t>
      </w:r>
      <w:r>
        <w:t>t</w:t>
      </w:r>
      <w:r w:rsidRPr="007538B5">
        <w:t xml:space="preserve">riggering time offset of </w:t>
      </w:r>
      <w:r>
        <w:t>t</w:t>
      </w:r>
      <w:r w:rsidRPr="007538B5">
        <w:t>emporary RS</w:t>
      </w:r>
    </w:p>
    <w:p w14:paraId="1142C7D1" w14:textId="77777777" w:rsidR="00973484" w:rsidRPr="00BA29F8" w:rsidRDefault="00973484" w:rsidP="00973484">
      <w:pPr>
        <w:pStyle w:val="ListParagraph"/>
        <w:numPr>
          <w:ilvl w:val="1"/>
          <w:numId w:val="28"/>
        </w:numPr>
        <w:spacing w:after="0"/>
      </w:pPr>
      <w:r>
        <w:t xml:space="preserve">the QCL </w:t>
      </w:r>
      <w:r w:rsidRPr="00BA29F8">
        <w:t>source for triggered Temporary RS</w:t>
      </w:r>
    </w:p>
    <w:p w14:paraId="49F8520D" w14:textId="77777777" w:rsidR="00973484" w:rsidRPr="00BA29F8" w:rsidRDefault="00973484" w:rsidP="00973484">
      <w:pPr>
        <w:spacing w:after="0"/>
      </w:pPr>
    </w:p>
    <w:p w14:paraId="284B2A13" w14:textId="77777777" w:rsidR="00973484" w:rsidRDefault="00973484" w:rsidP="00973484">
      <w:pPr>
        <w:spacing w:after="0"/>
      </w:pPr>
      <w:r w:rsidRPr="00973484">
        <w:rPr>
          <w:b/>
          <w:bCs/>
        </w:rPr>
        <w:t xml:space="preserve">Proposal 2: </w:t>
      </w:r>
      <w:r>
        <w:t>Send LS to RAN2 and ask RAN2 to down select between</w:t>
      </w:r>
    </w:p>
    <w:p w14:paraId="6699E5E7" w14:textId="77777777" w:rsidR="00973484" w:rsidRPr="00BA6D40" w:rsidRDefault="00973484" w:rsidP="00973484">
      <w:pPr>
        <w:numPr>
          <w:ilvl w:val="1"/>
          <w:numId w:val="25"/>
        </w:numPr>
        <w:autoSpaceDE w:val="0"/>
        <w:autoSpaceDN w:val="0"/>
        <w:snapToGrid w:val="0"/>
        <w:spacing w:after="0"/>
        <w:ind w:left="1080"/>
        <w:rPr>
          <w:iCs/>
        </w:rPr>
      </w:pPr>
      <w:r w:rsidRPr="00BA6D40">
        <w:rPr>
          <w:rFonts w:eastAsia="Malgun Gothic"/>
          <w:iCs/>
          <w:lang w:eastAsia="zh-CN"/>
        </w:rPr>
        <w:t>Opt</w:t>
      </w:r>
      <w:r>
        <w:rPr>
          <w:rFonts w:eastAsia="Malgun Gothic"/>
          <w:iCs/>
          <w:lang w:eastAsia="zh-CN"/>
        </w:rPr>
        <w:t>ion 1</w:t>
      </w:r>
      <w:r w:rsidRPr="00BA6D40">
        <w:rPr>
          <w:rFonts w:eastAsia="Malgun Gothic"/>
          <w:iCs/>
          <w:lang w:eastAsia="zh-CN"/>
        </w:rPr>
        <w:t xml:space="preserve">: One new MAC CE for both </w:t>
      </w:r>
      <w:proofErr w:type="spellStart"/>
      <w:r w:rsidRPr="00BA6D40">
        <w:rPr>
          <w:rFonts w:eastAsia="Malgun Gothic"/>
          <w:iCs/>
          <w:lang w:eastAsia="zh-CN"/>
        </w:rPr>
        <w:t>SCell</w:t>
      </w:r>
      <w:proofErr w:type="spellEnd"/>
      <w:r w:rsidRPr="00BA6D40">
        <w:rPr>
          <w:rFonts w:eastAsia="Malgun Gothic"/>
          <w:iCs/>
          <w:lang w:eastAsia="zh-CN"/>
        </w:rPr>
        <w:t xml:space="preserve"> activation triggering and corresponding temporary RS triggering</w:t>
      </w:r>
    </w:p>
    <w:p w14:paraId="3915C84D" w14:textId="77777777" w:rsidR="00973484" w:rsidRPr="00BA6D40" w:rsidRDefault="00973484" w:rsidP="00973484">
      <w:pPr>
        <w:numPr>
          <w:ilvl w:val="1"/>
          <w:numId w:val="25"/>
        </w:numPr>
        <w:autoSpaceDE w:val="0"/>
        <w:autoSpaceDN w:val="0"/>
        <w:snapToGrid w:val="0"/>
        <w:spacing w:after="0"/>
        <w:ind w:left="1080"/>
        <w:rPr>
          <w:iCs/>
        </w:rPr>
      </w:pPr>
      <w:r w:rsidRPr="00BA6D40">
        <w:rPr>
          <w:rFonts w:eastAsia="Malgun Gothic"/>
          <w:iCs/>
          <w:lang w:eastAsia="zh-CN"/>
        </w:rPr>
        <w:t>Opt</w:t>
      </w:r>
      <w:r>
        <w:rPr>
          <w:rFonts w:eastAsia="Malgun Gothic"/>
          <w:iCs/>
          <w:lang w:eastAsia="zh-CN"/>
        </w:rPr>
        <w:t>ion 2</w:t>
      </w:r>
      <w:r w:rsidRPr="00BA6D40">
        <w:rPr>
          <w:rFonts w:eastAsia="Malgun Gothic"/>
          <w:iCs/>
          <w:lang w:eastAsia="zh-CN"/>
        </w:rPr>
        <w:t xml:space="preserve">: </w:t>
      </w:r>
      <w:r w:rsidRPr="00BA6D40">
        <w:rPr>
          <w:iCs/>
        </w:rPr>
        <w:t xml:space="preserve">One R15/16 </w:t>
      </w:r>
      <w:proofErr w:type="spellStart"/>
      <w:r w:rsidRPr="00BA6D40">
        <w:rPr>
          <w:iCs/>
        </w:rPr>
        <w:t>SCell</w:t>
      </w:r>
      <w:proofErr w:type="spellEnd"/>
      <w:r w:rsidRPr="00BA6D40">
        <w:rPr>
          <w:iCs/>
        </w:rPr>
        <w:t xml:space="preserve"> activation MAC CE for </w:t>
      </w:r>
      <w:proofErr w:type="spellStart"/>
      <w:r w:rsidRPr="00BA6D40">
        <w:rPr>
          <w:iCs/>
        </w:rPr>
        <w:t>SCell</w:t>
      </w:r>
      <w:proofErr w:type="spellEnd"/>
      <w:r w:rsidRPr="00BA6D40">
        <w:rPr>
          <w:iCs/>
        </w:rPr>
        <w:t xml:space="preserve"> activation triggering and one new MAC CE (in the same PDSCH) for corresponding temporary RS triggering</w:t>
      </w:r>
    </w:p>
    <w:p w14:paraId="7BD6FCC0" w14:textId="77777777" w:rsidR="00973484" w:rsidRDefault="00973484" w:rsidP="00973484">
      <w:pPr>
        <w:spacing w:after="0"/>
        <w:rPr>
          <w:rFonts w:ascii="Times New Roman" w:hAnsi="Times New Roman"/>
        </w:rPr>
      </w:pPr>
    </w:p>
    <w:p w14:paraId="01AB516F" w14:textId="6786903F" w:rsidR="00973484" w:rsidRDefault="00973484" w:rsidP="00973484">
      <w:pPr>
        <w:spacing w:after="0"/>
        <w:rPr>
          <w:rFonts w:ascii="Times New Roman" w:hAnsi="Times New Roman"/>
          <w:b/>
          <w:bCs/>
        </w:rPr>
      </w:pPr>
      <w:r w:rsidRPr="005E40A5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3</w:t>
      </w:r>
      <w:r w:rsidRPr="005E40A5">
        <w:rPr>
          <w:rFonts w:ascii="Times New Roman" w:hAnsi="Times New Roman"/>
          <w:b/>
          <w:bCs/>
        </w:rPr>
        <w:t xml:space="preserve">: </w:t>
      </w:r>
      <w:r w:rsidRPr="00D7322E">
        <w:rPr>
          <w:rFonts w:ascii="Times New Roman" w:hAnsi="Times New Roman"/>
        </w:rPr>
        <w:t xml:space="preserve">CSI measurement should be supported in the fast </w:t>
      </w:r>
      <w:proofErr w:type="spellStart"/>
      <w:r w:rsidRPr="00D7322E">
        <w:rPr>
          <w:rFonts w:ascii="Times New Roman" w:hAnsi="Times New Roman"/>
        </w:rPr>
        <w:t>SCell</w:t>
      </w:r>
      <w:proofErr w:type="spellEnd"/>
      <w:r w:rsidRPr="00D7322E">
        <w:rPr>
          <w:rFonts w:ascii="Times New Roman" w:hAnsi="Times New Roman"/>
        </w:rPr>
        <w:t xml:space="preserve"> activation procedure</w:t>
      </w:r>
    </w:p>
    <w:p w14:paraId="3058B088" w14:textId="77777777" w:rsidR="00973484" w:rsidRPr="005E40A5" w:rsidRDefault="00973484" w:rsidP="00973484">
      <w:pPr>
        <w:spacing w:after="0"/>
        <w:rPr>
          <w:rFonts w:ascii="Times New Roman" w:hAnsi="Times New Roman"/>
          <w:b/>
          <w:bCs/>
        </w:rPr>
      </w:pP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lastRenderedPageBreak/>
        <w:t>References</w:t>
      </w:r>
    </w:p>
    <w:p w14:paraId="2988B6AD" w14:textId="22C11D73" w:rsidR="00BE4BCB" w:rsidRDefault="00700D63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[1] </w:t>
      </w:r>
      <w:r w:rsidR="00BE4BCB" w:rsidRPr="00BE4BCB">
        <w:rPr>
          <w:rFonts w:ascii="Times New Roman" w:hAnsi="Times New Roman"/>
        </w:rPr>
        <w:t>RP-</w:t>
      </w:r>
      <w:r w:rsidR="00521E6E" w:rsidRPr="00521E6E">
        <w:rPr>
          <w:rFonts w:ascii="Times New Roman" w:hAnsi="Times New Roman"/>
        </w:rPr>
        <w:t>201040</w:t>
      </w:r>
      <w:r w:rsidR="00BE4BCB" w:rsidRPr="00BE4BCB">
        <w:rPr>
          <w:rFonts w:ascii="Times New Roman" w:hAnsi="Times New Roman"/>
        </w:rPr>
        <w:t xml:space="preserve">, </w:t>
      </w:r>
      <w:r w:rsidR="00521E6E" w:rsidRPr="00521E6E">
        <w:rPr>
          <w:rFonts w:ascii="Times New Roman" w:hAnsi="Times New Roman"/>
        </w:rPr>
        <w:t>Revised WID on Further Multi-RAT Dual-Connectivity enhancements</w:t>
      </w:r>
      <w:r w:rsidR="00BE4BCB" w:rsidRPr="00BE4BCB">
        <w:rPr>
          <w:rFonts w:ascii="Times New Roman" w:hAnsi="Times New Roman"/>
        </w:rPr>
        <w:t xml:space="preserve">, </w:t>
      </w:r>
      <w:r w:rsidR="00521E6E">
        <w:rPr>
          <w:rFonts w:ascii="Times New Roman" w:hAnsi="Times New Roman"/>
        </w:rPr>
        <w:t>Huawei</w:t>
      </w:r>
    </w:p>
    <w:p w14:paraId="04712346" w14:textId="460A4D05" w:rsidR="00B527E0" w:rsidRDefault="00B527E0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143993EF" w14:textId="57659EA3" w:rsidR="00A05B1F" w:rsidRDefault="00A05B1F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7083C2A1" w14:textId="77777777" w:rsidR="003A7EDE" w:rsidRDefault="003A7ED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sectPr w:rsidR="003A7EDE" w:rsidSect="0012020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AA3B0" w14:textId="77777777" w:rsidR="006E4195" w:rsidRDefault="006E4195"/>
  </w:endnote>
  <w:endnote w:type="continuationSeparator" w:id="0">
    <w:p w14:paraId="4F5AF8A3" w14:textId="77777777" w:rsidR="006E4195" w:rsidRDefault="006E4195"/>
  </w:endnote>
  <w:endnote w:type="continuationNotice" w:id="1">
    <w:p w14:paraId="7FD38BD0" w14:textId="77777777" w:rsidR="006E4195" w:rsidRDefault="006E41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6DF8C" w14:textId="77777777" w:rsidR="00174DE0" w:rsidRDefault="00174D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7240E2" w:rsidRDefault="007240E2">
    <w:pPr>
      <w:pStyle w:val="Footer"/>
    </w:pPr>
  </w:p>
  <w:p w14:paraId="43FA2102" w14:textId="77777777" w:rsidR="007240E2" w:rsidRDefault="007240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3FDE4" w14:textId="77777777" w:rsidR="00174DE0" w:rsidRDefault="00174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B3A4A" w14:textId="77777777" w:rsidR="006E4195" w:rsidRDefault="006E4195"/>
  </w:footnote>
  <w:footnote w:type="continuationSeparator" w:id="0">
    <w:p w14:paraId="6EA8229F" w14:textId="77777777" w:rsidR="006E4195" w:rsidRDefault="006E4195"/>
  </w:footnote>
  <w:footnote w:type="continuationNotice" w:id="1">
    <w:p w14:paraId="4E40C2A7" w14:textId="77777777" w:rsidR="006E4195" w:rsidRDefault="006E41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91E56" w14:textId="77777777" w:rsidR="00174DE0" w:rsidRDefault="00174D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7D334" w14:textId="77777777" w:rsidR="00174DE0" w:rsidRDefault="00174D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F1BE5" w14:textId="77777777" w:rsidR="00174DE0" w:rsidRDefault="00174D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FE31E1"/>
    <w:multiLevelType w:val="hybridMultilevel"/>
    <w:tmpl w:val="7CD2E1E4"/>
    <w:lvl w:ilvl="0" w:tplc="E9563E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1D6589"/>
    <w:multiLevelType w:val="multilevel"/>
    <w:tmpl w:val="AB1A97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36A8B"/>
    <w:multiLevelType w:val="hybridMultilevel"/>
    <w:tmpl w:val="3D6A5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542365B"/>
    <w:multiLevelType w:val="hybridMultilevel"/>
    <w:tmpl w:val="AC384EA8"/>
    <w:lvl w:ilvl="0" w:tplc="9118C12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BF17D9"/>
    <w:multiLevelType w:val="hybridMultilevel"/>
    <w:tmpl w:val="1C5E88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B361E4"/>
    <w:multiLevelType w:val="hybridMultilevel"/>
    <w:tmpl w:val="16D41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D7F16"/>
    <w:multiLevelType w:val="hybridMultilevel"/>
    <w:tmpl w:val="A2680612"/>
    <w:lvl w:ilvl="0" w:tplc="D076C9AE">
      <w:start w:val="6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7718DC"/>
    <w:multiLevelType w:val="hybridMultilevel"/>
    <w:tmpl w:val="BAB67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24"/>
  </w:num>
  <w:num w:numId="3">
    <w:abstractNumId w:val="9"/>
  </w:num>
  <w:num w:numId="4">
    <w:abstractNumId w:val="0"/>
  </w:num>
  <w:num w:numId="5">
    <w:abstractNumId w:val="17"/>
  </w:num>
  <w:num w:numId="6">
    <w:abstractNumId w:val="11"/>
  </w:num>
  <w:num w:numId="7">
    <w:abstractNumId w:val="16"/>
  </w:num>
  <w:num w:numId="8">
    <w:abstractNumId w:val="21"/>
  </w:num>
  <w:num w:numId="9">
    <w:abstractNumId w:val="10"/>
  </w:num>
  <w:num w:numId="10">
    <w:abstractNumId w:val="19"/>
  </w:num>
  <w:num w:numId="11">
    <w:abstractNumId w:val="1"/>
  </w:num>
  <w:num w:numId="12">
    <w:abstractNumId w:val="22"/>
  </w:num>
  <w:num w:numId="13">
    <w:abstractNumId w:val="4"/>
  </w:num>
  <w:num w:numId="14">
    <w:abstractNumId w:val="2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6"/>
  </w:num>
  <w:num w:numId="17">
    <w:abstractNumId w:val="13"/>
  </w:num>
  <w:num w:numId="18">
    <w:abstractNumId w:val="3"/>
  </w:num>
  <w:num w:numId="19">
    <w:abstractNumId w:val="9"/>
  </w:num>
  <w:num w:numId="20">
    <w:abstractNumId w:val="20"/>
  </w:num>
  <w:num w:numId="21">
    <w:abstractNumId w:val="18"/>
  </w:num>
  <w:num w:numId="22">
    <w:abstractNumId w:val="5"/>
  </w:num>
  <w:num w:numId="23">
    <w:abstractNumId w:val="12"/>
  </w:num>
  <w:num w:numId="24">
    <w:abstractNumId w:val="26"/>
  </w:num>
  <w:num w:numId="25">
    <w:abstractNumId w:val="23"/>
  </w:num>
  <w:num w:numId="26">
    <w:abstractNumId w:val="7"/>
  </w:num>
  <w:num w:numId="27">
    <w:abstractNumId w:val="25"/>
  </w:num>
  <w:num w:numId="28">
    <w:abstractNumId w:val="8"/>
  </w:num>
  <w:num w:numId="2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4C"/>
    <w:rsid w:val="00001A58"/>
    <w:rsid w:val="00001BB5"/>
    <w:rsid w:val="0000262D"/>
    <w:rsid w:val="0000287E"/>
    <w:rsid w:val="00002D41"/>
    <w:rsid w:val="000031F3"/>
    <w:rsid w:val="000041DF"/>
    <w:rsid w:val="000044A1"/>
    <w:rsid w:val="000047B3"/>
    <w:rsid w:val="00004E6C"/>
    <w:rsid w:val="0000505D"/>
    <w:rsid w:val="00006707"/>
    <w:rsid w:val="00006B72"/>
    <w:rsid w:val="00007449"/>
    <w:rsid w:val="000078D4"/>
    <w:rsid w:val="000079E9"/>
    <w:rsid w:val="00007A27"/>
    <w:rsid w:val="00007F5E"/>
    <w:rsid w:val="00007FCE"/>
    <w:rsid w:val="0001036E"/>
    <w:rsid w:val="00010410"/>
    <w:rsid w:val="00010F11"/>
    <w:rsid w:val="0001140D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765"/>
    <w:rsid w:val="000158C0"/>
    <w:rsid w:val="00015B24"/>
    <w:rsid w:val="000168AB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760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8CD"/>
    <w:rsid w:val="00036F60"/>
    <w:rsid w:val="00037B47"/>
    <w:rsid w:val="00040175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A43"/>
    <w:rsid w:val="00044E36"/>
    <w:rsid w:val="00045367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D06"/>
    <w:rsid w:val="00052E9E"/>
    <w:rsid w:val="00053BED"/>
    <w:rsid w:val="00053D96"/>
    <w:rsid w:val="000540E0"/>
    <w:rsid w:val="0005435E"/>
    <w:rsid w:val="000547D0"/>
    <w:rsid w:val="00054BF6"/>
    <w:rsid w:val="00054D05"/>
    <w:rsid w:val="00054F40"/>
    <w:rsid w:val="0005504A"/>
    <w:rsid w:val="00055090"/>
    <w:rsid w:val="00055385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212"/>
    <w:rsid w:val="0006050E"/>
    <w:rsid w:val="00060531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9BE"/>
    <w:rsid w:val="00073A8C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41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3E0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5904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2F7F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97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A3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69A6"/>
    <w:rsid w:val="000C71A3"/>
    <w:rsid w:val="000C7261"/>
    <w:rsid w:val="000C75BA"/>
    <w:rsid w:val="000D000E"/>
    <w:rsid w:val="000D022E"/>
    <w:rsid w:val="000D0421"/>
    <w:rsid w:val="000D06CB"/>
    <w:rsid w:val="000D156F"/>
    <w:rsid w:val="000D1D8F"/>
    <w:rsid w:val="000D2262"/>
    <w:rsid w:val="000D3849"/>
    <w:rsid w:val="000D396F"/>
    <w:rsid w:val="000D3A5D"/>
    <w:rsid w:val="000D3B86"/>
    <w:rsid w:val="000D3BDE"/>
    <w:rsid w:val="000D3D59"/>
    <w:rsid w:val="000D3D98"/>
    <w:rsid w:val="000D41AB"/>
    <w:rsid w:val="000D4748"/>
    <w:rsid w:val="000D482F"/>
    <w:rsid w:val="000D4E5E"/>
    <w:rsid w:val="000D4F52"/>
    <w:rsid w:val="000D516D"/>
    <w:rsid w:val="000D5178"/>
    <w:rsid w:val="000D61F3"/>
    <w:rsid w:val="000D66D6"/>
    <w:rsid w:val="000D7163"/>
    <w:rsid w:val="000D72A8"/>
    <w:rsid w:val="000D76DB"/>
    <w:rsid w:val="000D76E4"/>
    <w:rsid w:val="000E0796"/>
    <w:rsid w:val="000E08B8"/>
    <w:rsid w:val="000E15ED"/>
    <w:rsid w:val="000E16C4"/>
    <w:rsid w:val="000E172E"/>
    <w:rsid w:val="000E1A95"/>
    <w:rsid w:val="000E2433"/>
    <w:rsid w:val="000E284C"/>
    <w:rsid w:val="000E2CB4"/>
    <w:rsid w:val="000E328E"/>
    <w:rsid w:val="000E3332"/>
    <w:rsid w:val="000E36C6"/>
    <w:rsid w:val="000E3868"/>
    <w:rsid w:val="000E431B"/>
    <w:rsid w:val="000E4414"/>
    <w:rsid w:val="000E49C5"/>
    <w:rsid w:val="000E4D41"/>
    <w:rsid w:val="000E5826"/>
    <w:rsid w:val="000E5EF1"/>
    <w:rsid w:val="000E68B3"/>
    <w:rsid w:val="000E79F2"/>
    <w:rsid w:val="000E7DF1"/>
    <w:rsid w:val="000F071B"/>
    <w:rsid w:val="000F0B3F"/>
    <w:rsid w:val="000F0F3C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EAA"/>
    <w:rsid w:val="000F602E"/>
    <w:rsid w:val="000F6396"/>
    <w:rsid w:val="000F7143"/>
    <w:rsid w:val="000F7274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464"/>
    <w:rsid w:val="0010663B"/>
    <w:rsid w:val="00106AFE"/>
    <w:rsid w:val="001078FE"/>
    <w:rsid w:val="00107A4E"/>
    <w:rsid w:val="00107EB4"/>
    <w:rsid w:val="00110884"/>
    <w:rsid w:val="0011214F"/>
    <w:rsid w:val="00112CB0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6B1"/>
    <w:rsid w:val="001227F4"/>
    <w:rsid w:val="001229E1"/>
    <w:rsid w:val="0012309D"/>
    <w:rsid w:val="0012337D"/>
    <w:rsid w:val="00123AEE"/>
    <w:rsid w:val="00124891"/>
    <w:rsid w:val="00124AC0"/>
    <w:rsid w:val="00124DB3"/>
    <w:rsid w:val="00124F7A"/>
    <w:rsid w:val="00125C63"/>
    <w:rsid w:val="0012676B"/>
    <w:rsid w:val="0012720A"/>
    <w:rsid w:val="0012773B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856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A16"/>
    <w:rsid w:val="00144CC2"/>
    <w:rsid w:val="00144EC2"/>
    <w:rsid w:val="0014577A"/>
    <w:rsid w:val="00145C8E"/>
    <w:rsid w:val="00146355"/>
    <w:rsid w:val="00146BD0"/>
    <w:rsid w:val="001478A3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CC"/>
    <w:rsid w:val="00167B28"/>
    <w:rsid w:val="00167C14"/>
    <w:rsid w:val="00167D00"/>
    <w:rsid w:val="00170443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4DE0"/>
    <w:rsid w:val="001751E8"/>
    <w:rsid w:val="0017525E"/>
    <w:rsid w:val="0017557F"/>
    <w:rsid w:val="001762F8"/>
    <w:rsid w:val="001766CD"/>
    <w:rsid w:val="001768BE"/>
    <w:rsid w:val="00176E92"/>
    <w:rsid w:val="0017744E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5A20"/>
    <w:rsid w:val="00186FDD"/>
    <w:rsid w:val="0018706A"/>
    <w:rsid w:val="001874FA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D32"/>
    <w:rsid w:val="001A3700"/>
    <w:rsid w:val="001A3F49"/>
    <w:rsid w:val="001A4A55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798"/>
    <w:rsid w:val="001B0E29"/>
    <w:rsid w:val="001B10A4"/>
    <w:rsid w:val="001B1100"/>
    <w:rsid w:val="001B1398"/>
    <w:rsid w:val="001B1466"/>
    <w:rsid w:val="001B1A2C"/>
    <w:rsid w:val="001B1F57"/>
    <w:rsid w:val="001B2347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6A78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681"/>
    <w:rsid w:val="001C3D57"/>
    <w:rsid w:val="001C47D1"/>
    <w:rsid w:val="001C495C"/>
    <w:rsid w:val="001C4A65"/>
    <w:rsid w:val="001C4C48"/>
    <w:rsid w:val="001C54E3"/>
    <w:rsid w:val="001C5618"/>
    <w:rsid w:val="001C5933"/>
    <w:rsid w:val="001C5A4B"/>
    <w:rsid w:val="001C5E84"/>
    <w:rsid w:val="001C62FC"/>
    <w:rsid w:val="001C638B"/>
    <w:rsid w:val="001C6507"/>
    <w:rsid w:val="001C6687"/>
    <w:rsid w:val="001C6B7E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3C93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8F3"/>
    <w:rsid w:val="001D6E7F"/>
    <w:rsid w:val="001D6EA3"/>
    <w:rsid w:val="001D74C9"/>
    <w:rsid w:val="001D76CE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2B95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544A"/>
    <w:rsid w:val="001F5CA3"/>
    <w:rsid w:val="001F6052"/>
    <w:rsid w:val="001F60CB"/>
    <w:rsid w:val="001F6785"/>
    <w:rsid w:val="001F67AA"/>
    <w:rsid w:val="001F69A0"/>
    <w:rsid w:val="001F6CA1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7E5"/>
    <w:rsid w:val="002059E4"/>
    <w:rsid w:val="00206414"/>
    <w:rsid w:val="00206B7F"/>
    <w:rsid w:val="00207127"/>
    <w:rsid w:val="0020754F"/>
    <w:rsid w:val="00207738"/>
    <w:rsid w:val="00207997"/>
    <w:rsid w:val="00210246"/>
    <w:rsid w:val="0021052F"/>
    <w:rsid w:val="00210539"/>
    <w:rsid w:val="00210668"/>
    <w:rsid w:val="00211822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B4F"/>
    <w:rsid w:val="00214CCB"/>
    <w:rsid w:val="00214F55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17D62"/>
    <w:rsid w:val="00220B35"/>
    <w:rsid w:val="00221337"/>
    <w:rsid w:val="0022137E"/>
    <w:rsid w:val="00221A70"/>
    <w:rsid w:val="00221B75"/>
    <w:rsid w:val="00221F5A"/>
    <w:rsid w:val="00222ACA"/>
    <w:rsid w:val="002237E0"/>
    <w:rsid w:val="0022381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079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D71"/>
    <w:rsid w:val="002374A5"/>
    <w:rsid w:val="0024016D"/>
    <w:rsid w:val="00241C00"/>
    <w:rsid w:val="002423A0"/>
    <w:rsid w:val="00242530"/>
    <w:rsid w:val="0024256A"/>
    <w:rsid w:val="00242C05"/>
    <w:rsid w:val="00242C4B"/>
    <w:rsid w:val="00242C60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508"/>
    <w:rsid w:val="002514E7"/>
    <w:rsid w:val="00251A5E"/>
    <w:rsid w:val="002525D6"/>
    <w:rsid w:val="00252930"/>
    <w:rsid w:val="00253102"/>
    <w:rsid w:val="00253526"/>
    <w:rsid w:val="0025371F"/>
    <w:rsid w:val="00253C8E"/>
    <w:rsid w:val="00254370"/>
    <w:rsid w:val="0025479B"/>
    <w:rsid w:val="002548EA"/>
    <w:rsid w:val="00254ABD"/>
    <w:rsid w:val="00255224"/>
    <w:rsid w:val="00255661"/>
    <w:rsid w:val="00255730"/>
    <w:rsid w:val="002568A9"/>
    <w:rsid w:val="0025704F"/>
    <w:rsid w:val="0025709F"/>
    <w:rsid w:val="00257245"/>
    <w:rsid w:val="002573A0"/>
    <w:rsid w:val="002575A1"/>
    <w:rsid w:val="00257CFA"/>
    <w:rsid w:val="00257F65"/>
    <w:rsid w:val="0026001C"/>
    <w:rsid w:val="0026035B"/>
    <w:rsid w:val="00260A71"/>
    <w:rsid w:val="00260EB6"/>
    <w:rsid w:val="00262005"/>
    <w:rsid w:val="00262328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909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4F98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19C7"/>
    <w:rsid w:val="00281AB8"/>
    <w:rsid w:val="00281AD8"/>
    <w:rsid w:val="00281F49"/>
    <w:rsid w:val="00281F5E"/>
    <w:rsid w:val="002820B9"/>
    <w:rsid w:val="002823CF"/>
    <w:rsid w:val="0028282B"/>
    <w:rsid w:val="00282A65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5CD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99B"/>
    <w:rsid w:val="00293CC9"/>
    <w:rsid w:val="00294DCB"/>
    <w:rsid w:val="00295100"/>
    <w:rsid w:val="002962F4"/>
    <w:rsid w:val="0029650E"/>
    <w:rsid w:val="00296ACB"/>
    <w:rsid w:val="00296B46"/>
    <w:rsid w:val="00296CB4"/>
    <w:rsid w:val="002A0587"/>
    <w:rsid w:val="002A0902"/>
    <w:rsid w:val="002A0D78"/>
    <w:rsid w:val="002A0F48"/>
    <w:rsid w:val="002A1442"/>
    <w:rsid w:val="002A14D9"/>
    <w:rsid w:val="002A15A0"/>
    <w:rsid w:val="002A15F0"/>
    <w:rsid w:val="002A1A94"/>
    <w:rsid w:val="002A20F7"/>
    <w:rsid w:val="002A2A5F"/>
    <w:rsid w:val="002A2C42"/>
    <w:rsid w:val="002A2FC5"/>
    <w:rsid w:val="002A3099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58A1"/>
    <w:rsid w:val="002A62C0"/>
    <w:rsid w:val="002A651F"/>
    <w:rsid w:val="002A696C"/>
    <w:rsid w:val="002A6C16"/>
    <w:rsid w:val="002A6D62"/>
    <w:rsid w:val="002A6E64"/>
    <w:rsid w:val="002A76FF"/>
    <w:rsid w:val="002B031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C0A97"/>
    <w:rsid w:val="002C0FFF"/>
    <w:rsid w:val="002C1047"/>
    <w:rsid w:val="002C116F"/>
    <w:rsid w:val="002C130C"/>
    <w:rsid w:val="002C1D16"/>
    <w:rsid w:val="002C2596"/>
    <w:rsid w:val="002C26BF"/>
    <w:rsid w:val="002C2A02"/>
    <w:rsid w:val="002C31B8"/>
    <w:rsid w:val="002C31F0"/>
    <w:rsid w:val="002C3848"/>
    <w:rsid w:val="002C3C76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1650"/>
    <w:rsid w:val="002D2252"/>
    <w:rsid w:val="002D2344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5119"/>
    <w:rsid w:val="002D534B"/>
    <w:rsid w:val="002D5589"/>
    <w:rsid w:val="002D5842"/>
    <w:rsid w:val="002D673C"/>
    <w:rsid w:val="002D679E"/>
    <w:rsid w:val="002D67CE"/>
    <w:rsid w:val="002D6817"/>
    <w:rsid w:val="002D6D45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34C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2C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3FC6"/>
    <w:rsid w:val="003049FC"/>
    <w:rsid w:val="00304A33"/>
    <w:rsid w:val="00305046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5B2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64A0"/>
    <w:rsid w:val="00327510"/>
    <w:rsid w:val="0032782A"/>
    <w:rsid w:val="003302BE"/>
    <w:rsid w:val="00330352"/>
    <w:rsid w:val="0033065F"/>
    <w:rsid w:val="00330BF3"/>
    <w:rsid w:val="00330C6B"/>
    <w:rsid w:val="00331355"/>
    <w:rsid w:val="003319FE"/>
    <w:rsid w:val="00331E23"/>
    <w:rsid w:val="00331F77"/>
    <w:rsid w:val="003320A4"/>
    <w:rsid w:val="00332D0E"/>
    <w:rsid w:val="003336D8"/>
    <w:rsid w:val="003337F4"/>
    <w:rsid w:val="003338B1"/>
    <w:rsid w:val="0033422F"/>
    <w:rsid w:val="00334DC0"/>
    <w:rsid w:val="003351B9"/>
    <w:rsid w:val="00335468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191B"/>
    <w:rsid w:val="00342607"/>
    <w:rsid w:val="00342F39"/>
    <w:rsid w:val="003443F2"/>
    <w:rsid w:val="003447E7"/>
    <w:rsid w:val="00345712"/>
    <w:rsid w:val="00346434"/>
    <w:rsid w:val="0034659D"/>
    <w:rsid w:val="00346F56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1053"/>
    <w:rsid w:val="0036109E"/>
    <w:rsid w:val="00361368"/>
    <w:rsid w:val="003614F4"/>
    <w:rsid w:val="00361B37"/>
    <w:rsid w:val="00362083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BCE"/>
    <w:rsid w:val="0037088D"/>
    <w:rsid w:val="00370AF8"/>
    <w:rsid w:val="00370AFF"/>
    <w:rsid w:val="003711F7"/>
    <w:rsid w:val="003721CD"/>
    <w:rsid w:val="00372550"/>
    <w:rsid w:val="00372B34"/>
    <w:rsid w:val="00372EB0"/>
    <w:rsid w:val="003732CE"/>
    <w:rsid w:val="0037416E"/>
    <w:rsid w:val="0037457C"/>
    <w:rsid w:val="003749EC"/>
    <w:rsid w:val="00374D2A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3A3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4AAF"/>
    <w:rsid w:val="0038586B"/>
    <w:rsid w:val="003860BD"/>
    <w:rsid w:val="003879C2"/>
    <w:rsid w:val="00387CB0"/>
    <w:rsid w:val="00390456"/>
    <w:rsid w:val="0039057B"/>
    <w:rsid w:val="0039122A"/>
    <w:rsid w:val="00391B15"/>
    <w:rsid w:val="00391EA8"/>
    <w:rsid w:val="003932EC"/>
    <w:rsid w:val="003933B0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3AE"/>
    <w:rsid w:val="003974E9"/>
    <w:rsid w:val="00397C6F"/>
    <w:rsid w:val="003A0E3D"/>
    <w:rsid w:val="003A17B9"/>
    <w:rsid w:val="003A1ACF"/>
    <w:rsid w:val="003A22C7"/>
    <w:rsid w:val="003A384E"/>
    <w:rsid w:val="003A3CE6"/>
    <w:rsid w:val="003A42FD"/>
    <w:rsid w:val="003A507E"/>
    <w:rsid w:val="003A59AF"/>
    <w:rsid w:val="003A5C65"/>
    <w:rsid w:val="003A67F3"/>
    <w:rsid w:val="003A6CD3"/>
    <w:rsid w:val="003A6FA7"/>
    <w:rsid w:val="003A7EDE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7BA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2C52"/>
    <w:rsid w:val="003C33B2"/>
    <w:rsid w:val="003C3B2C"/>
    <w:rsid w:val="003C4882"/>
    <w:rsid w:val="003C52DF"/>
    <w:rsid w:val="003C5EEE"/>
    <w:rsid w:val="003C6D39"/>
    <w:rsid w:val="003C77EA"/>
    <w:rsid w:val="003C7AF5"/>
    <w:rsid w:val="003D0945"/>
    <w:rsid w:val="003D09A2"/>
    <w:rsid w:val="003D0BDB"/>
    <w:rsid w:val="003D137B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E4E"/>
    <w:rsid w:val="003E11F8"/>
    <w:rsid w:val="003E14BE"/>
    <w:rsid w:val="003E19DA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242B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1D1"/>
    <w:rsid w:val="003F73AE"/>
    <w:rsid w:val="003F74FA"/>
    <w:rsid w:val="003F76BC"/>
    <w:rsid w:val="003F7801"/>
    <w:rsid w:val="003F7B43"/>
    <w:rsid w:val="003F7C08"/>
    <w:rsid w:val="003F7CEC"/>
    <w:rsid w:val="003F7F7C"/>
    <w:rsid w:val="00400C34"/>
    <w:rsid w:val="00401712"/>
    <w:rsid w:val="00401EF2"/>
    <w:rsid w:val="004022C0"/>
    <w:rsid w:val="00402387"/>
    <w:rsid w:val="004024D7"/>
    <w:rsid w:val="00402C5C"/>
    <w:rsid w:val="00402FA3"/>
    <w:rsid w:val="0040312A"/>
    <w:rsid w:val="00403793"/>
    <w:rsid w:val="00404A43"/>
    <w:rsid w:val="00404B48"/>
    <w:rsid w:val="00404D5E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12D0"/>
    <w:rsid w:val="00411AEF"/>
    <w:rsid w:val="00411C0C"/>
    <w:rsid w:val="0041218E"/>
    <w:rsid w:val="004122EC"/>
    <w:rsid w:val="004138CD"/>
    <w:rsid w:val="00413D3D"/>
    <w:rsid w:val="00413D62"/>
    <w:rsid w:val="0041541F"/>
    <w:rsid w:val="00415AC3"/>
    <w:rsid w:val="00416080"/>
    <w:rsid w:val="00416576"/>
    <w:rsid w:val="00416B4B"/>
    <w:rsid w:val="004175E0"/>
    <w:rsid w:val="00417922"/>
    <w:rsid w:val="00420018"/>
    <w:rsid w:val="00420A12"/>
    <w:rsid w:val="00420B7B"/>
    <w:rsid w:val="004216D5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E96"/>
    <w:rsid w:val="00431592"/>
    <w:rsid w:val="004317C1"/>
    <w:rsid w:val="00431D60"/>
    <w:rsid w:val="00431F38"/>
    <w:rsid w:val="004327C8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40097"/>
    <w:rsid w:val="00440AA3"/>
    <w:rsid w:val="00441887"/>
    <w:rsid w:val="004418A2"/>
    <w:rsid w:val="00441BD1"/>
    <w:rsid w:val="00441DBD"/>
    <w:rsid w:val="004425D9"/>
    <w:rsid w:val="00443053"/>
    <w:rsid w:val="004432BE"/>
    <w:rsid w:val="00443515"/>
    <w:rsid w:val="00443775"/>
    <w:rsid w:val="00443AE7"/>
    <w:rsid w:val="00443EE9"/>
    <w:rsid w:val="004451F2"/>
    <w:rsid w:val="004459F4"/>
    <w:rsid w:val="00445BD1"/>
    <w:rsid w:val="00445D64"/>
    <w:rsid w:val="00446663"/>
    <w:rsid w:val="00446A09"/>
    <w:rsid w:val="00446F50"/>
    <w:rsid w:val="004477F2"/>
    <w:rsid w:val="00450987"/>
    <w:rsid w:val="00450AB7"/>
    <w:rsid w:val="00451BF7"/>
    <w:rsid w:val="004524A7"/>
    <w:rsid w:val="004532C6"/>
    <w:rsid w:val="00453D78"/>
    <w:rsid w:val="00454207"/>
    <w:rsid w:val="00455335"/>
    <w:rsid w:val="0045537D"/>
    <w:rsid w:val="004553B0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6A5"/>
    <w:rsid w:val="00460D9A"/>
    <w:rsid w:val="004612C4"/>
    <w:rsid w:val="00461E61"/>
    <w:rsid w:val="0046214D"/>
    <w:rsid w:val="004623A2"/>
    <w:rsid w:val="004627EC"/>
    <w:rsid w:val="00462CA0"/>
    <w:rsid w:val="00462E79"/>
    <w:rsid w:val="0046330E"/>
    <w:rsid w:val="00463B31"/>
    <w:rsid w:val="00463D10"/>
    <w:rsid w:val="00463D9C"/>
    <w:rsid w:val="00463E78"/>
    <w:rsid w:val="004640C4"/>
    <w:rsid w:val="00464EDE"/>
    <w:rsid w:val="00465146"/>
    <w:rsid w:val="0046522E"/>
    <w:rsid w:val="0046528D"/>
    <w:rsid w:val="004652B6"/>
    <w:rsid w:val="004662E2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0643"/>
    <w:rsid w:val="00490A19"/>
    <w:rsid w:val="00491583"/>
    <w:rsid w:val="00491D1F"/>
    <w:rsid w:val="00492D58"/>
    <w:rsid w:val="00493321"/>
    <w:rsid w:val="00493827"/>
    <w:rsid w:val="00493D85"/>
    <w:rsid w:val="00494357"/>
    <w:rsid w:val="00495132"/>
    <w:rsid w:val="00495530"/>
    <w:rsid w:val="00495CFD"/>
    <w:rsid w:val="00495F65"/>
    <w:rsid w:val="00496F95"/>
    <w:rsid w:val="00497786"/>
    <w:rsid w:val="00497D1D"/>
    <w:rsid w:val="004A027E"/>
    <w:rsid w:val="004A03A1"/>
    <w:rsid w:val="004A079B"/>
    <w:rsid w:val="004A0BD8"/>
    <w:rsid w:val="004A1054"/>
    <w:rsid w:val="004A1213"/>
    <w:rsid w:val="004A123A"/>
    <w:rsid w:val="004A12A5"/>
    <w:rsid w:val="004A2B7A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32D"/>
    <w:rsid w:val="004C1990"/>
    <w:rsid w:val="004C1CED"/>
    <w:rsid w:val="004C203B"/>
    <w:rsid w:val="004C2902"/>
    <w:rsid w:val="004C2DF1"/>
    <w:rsid w:val="004C3957"/>
    <w:rsid w:val="004C56BA"/>
    <w:rsid w:val="004C5B5A"/>
    <w:rsid w:val="004C5CBD"/>
    <w:rsid w:val="004C691F"/>
    <w:rsid w:val="004C6F57"/>
    <w:rsid w:val="004C7102"/>
    <w:rsid w:val="004C73E7"/>
    <w:rsid w:val="004C7FF0"/>
    <w:rsid w:val="004D0263"/>
    <w:rsid w:val="004D090D"/>
    <w:rsid w:val="004D107B"/>
    <w:rsid w:val="004D193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6D84"/>
    <w:rsid w:val="004E063B"/>
    <w:rsid w:val="004E0CA1"/>
    <w:rsid w:val="004E0F6C"/>
    <w:rsid w:val="004E122B"/>
    <w:rsid w:val="004E28C9"/>
    <w:rsid w:val="004E2A59"/>
    <w:rsid w:val="004E2AE9"/>
    <w:rsid w:val="004E315B"/>
    <w:rsid w:val="004E3D66"/>
    <w:rsid w:val="004E44DE"/>
    <w:rsid w:val="004E5235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F84"/>
    <w:rsid w:val="004F64F8"/>
    <w:rsid w:val="004F69F2"/>
    <w:rsid w:val="004F6B6A"/>
    <w:rsid w:val="004F6CD3"/>
    <w:rsid w:val="004F7198"/>
    <w:rsid w:val="004F742A"/>
    <w:rsid w:val="00500CDD"/>
    <w:rsid w:val="00500FE4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4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E5C"/>
    <w:rsid w:val="00515774"/>
    <w:rsid w:val="00516A64"/>
    <w:rsid w:val="00516AA0"/>
    <w:rsid w:val="00516CA3"/>
    <w:rsid w:val="00516CFB"/>
    <w:rsid w:val="00517C20"/>
    <w:rsid w:val="00520A08"/>
    <w:rsid w:val="00520A19"/>
    <w:rsid w:val="00520D70"/>
    <w:rsid w:val="0052120D"/>
    <w:rsid w:val="00521E6E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58B"/>
    <w:rsid w:val="00527F4B"/>
    <w:rsid w:val="00527FAE"/>
    <w:rsid w:val="00530836"/>
    <w:rsid w:val="00530D0D"/>
    <w:rsid w:val="0053124F"/>
    <w:rsid w:val="0053148B"/>
    <w:rsid w:val="0053200A"/>
    <w:rsid w:val="005321AB"/>
    <w:rsid w:val="00533006"/>
    <w:rsid w:val="005335F2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EE"/>
    <w:rsid w:val="00541A14"/>
    <w:rsid w:val="00541BA8"/>
    <w:rsid w:val="005421B2"/>
    <w:rsid w:val="00542DA0"/>
    <w:rsid w:val="0054337B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5B56"/>
    <w:rsid w:val="0054615F"/>
    <w:rsid w:val="00546203"/>
    <w:rsid w:val="005468AA"/>
    <w:rsid w:val="00547705"/>
    <w:rsid w:val="00547C49"/>
    <w:rsid w:val="00550164"/>
    <w:rsid w:val="005504FB"/>
    <w:rsid w:val="005508A1"/>
    <w:rsid w:val="005515FE"/>
    <w:rsid w:val="00551E81"/>
    <w:rsid w:val="00551FE5"/>
    <w:rsid w:val="00553234"/>
    <w:rsid w:val="005532CA"/>
    <w:rsid w:val="0055372B"/>
    <w:rsid w:val="00553C42"/>
    <w:rsid w:val="005542DC"/>
    <w:rsid w:val="00554BAC"/>
    <w:rsid w:val="00554BD4"/>
    <w:rsid w:val="00554D2C"/>
    <w:rsid w:val="0055584F"/>
    <w:rsid w:val="00555D2C"/>
    <w:rsid w:val="00555D9B"/>
    <w:rsid w:val="00555EF2"/>
    <w:rsid w:val="00555FAD"/>
    <w:rsid w:val="0055675D"/>
    <w:rsid w:val="005574D0"/>
    <w:rsid w:val="0055762C"/>
    <w:rsid w:val="00557644"/>
    <w:rsid w:val="00557DFE"/>
    <w:rsid w:val="00560645"/>
    <w:rsid w:val="00560FB6"/>
    <w:rsid w:val="0056106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4B9D"/>
    <w:rsid w:val="0056525B"/>
    <w:rsid w:val="00565385"/>
    <w:rsid w:val="00565DA4"/>
    <w:rsid w:val="00566361"/>
    <w:rsid w:val="00566B4E"/>
    <w:rsid w:val="00567F48"/>
    <w:rsid w:val="005700C0"/>
    <w:rsid w:val="00570117"/>
    <w:rsid w:val="00570D9F"/>
    <w:rsid w:val="0057127D"/>
    <w:rsid w:val="00571A0F"/>
    <w:rsid w:val="00571B4A"/>
    <w:rsid w:val="00571EB4"/>
    <w:rsid w:val="0057282C"/>
    <w:rsid w:val="00572BB1"/>
    <w:rsid w:val="00572ECE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B0E"/>
    <w:rsid w:val="00575C5B"/>
    <w:rsid w:val="005763F7"/>
    <w:rsid w:val="0057646F"/>
    <w:rsid w:val="005769F0"/>
    <w:rsid w:val="00576A4E"/>
    <w:rsid w:val="00576FA5"/>
    <w:rsid w:val="00577365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045"/>
    <w:rsid w:val="005904E5"/>
    <w:rsid w:val="00590D93"/>
    <w:rsid w:val="00590FB3"/>
    <w:rsid w:val="0059108B"/>
    <w:rsid w:val="0059112B"/>
    <w:rsid w:val="005911C0"/>
    <w:rsid w:val="005917AE"/>
    <w:rsid w:val="005917D7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6AC4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555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2CDC"/>
    <w:rsid w:val="005B361B"/>
    <w:rsid w:val="005B3DB8"/>
    <w:rsid w:val="005B3EBE"/>
    <w:rsid w:val="005B4AFD"/>
    <w:rsid w:val="005B4DB6"/>
    <w:rsid w:val="005B57F7"/>
    <w:rsid w:val="005B5911"/>
    <w:rsid w:val="005B5A6E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66FE"/>
    <w:rsid w:val="005C6DFD"/>
    <w:rsid w:val="005C7017"/>
    <w:rsid w:val="005C76DB"/>
    <w:rsid w:val="005C773C"/>
    <w:rsid w:val="005D09C1"/>
    <w:rsid w:val="005D10A8"/>
    <w:rsid w:val="005D1428"/>
    <w:rsid w:val="005D1721"/>
    <w:rsid w:val="005D1A47"/>
    <w:rsid w:val="005D1CD5"/>
    <w:rsid w:val="005D2998"/>
    <w:rsid w:val="005D379D"/>
    <w:rsid w:val="005D3F1B"/>
    <w:rsid w:val="005D423F"/>
    <w:rsid w:val="005D465B"/>
    <w:rsid w:val="005D4CB3"/>
    <w:rsid w:val="005D4CBD"/>
    <w:rsid w:val="005D4FEA"/>
    <w:rsid w:val="005D5381"/>
    <w:rsid w:val="005D5646"/>
    <w:rsid w:val="005D5ADB"/>
    <w:rsid w:val="005D5BE7"/>
    <w:rsid w:val="005D621B"/>
    <w:rsid w:val="005D6579"/>
    <w:rsid w:val="005D7083"/>
    <w:rsid w:val="005D764D"/>
    <w:rsid w:val="005D7F9C"/>
    <w:rsid w:val="005E00B5"/>
    <w:rsid w:val="005E01EE"/>
    <w:rsid w:val="005E0FDF"/>
    <w:rsid w:val="005E148A"/>
    <w:rsid w:val="005E244B"/>
    <w:rsid w:val="005E2B56"/>
    <w:rsid w:val="005E2B89"/>
    <w:rsid w:val="005E2EAD"/>
    <w:rsid w:val="005E2FC9"/>
    <w:rsid w:val="005E3001"/>
    <w:rsid w:val="005E345F"/>
    <w:rsid w:val="005E40A5"/>
    <w:rsid w:val="005E4B37"/>
    <w:rsid w:val="005E4CC1"/>
    <w:rsid w:val="005E5470"/>
    <w:rsid w:val="005E5AE5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3D2B"/>
    <w:rsid w:val="005F4644"/>
    <w:rsid w:val="005F4A0F"/>
    <w:rsid w:val="005F52A8"/>
    <w:rsid w:val="005F61E1"/>
    <w:rsid w:val="005F62A4"/>
    <w:rsid w:val="005F6799"/>
    <w:rsid w:val="005F6E19"/>
    <w:rsid w:val="005F70B3"/>
    <w:rsid w:val="005F726A"/>
    <w:rsid w:val="005F76C5"/>
    <w:rsid w:val="005F7C9D"/>
    <w:rsid w:val="0060001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00D"/>
    <w:rsid w:val="006056CE"/>
    <w:rsid w:val="00605FD1"/>
    <w:rsid w:val="00606304"/>
    <w:rsid w:val="006069B7"/>
    <w:rsid w:val="006069E0"/>
    <w:rsid w:val="00606FF0"/>
    <w:rsid w:val="00607351"/>
    <w:rsid w:val="00607772"/>
    <w:rsid w:val="006078C3"/>
    <w:rsid w:val="0060796F"/>
    <w:rsid w:val="00607AD8"/>
    <w:rsid w:val="0061050B"/>
    <w:rsid w:val="0061077E"/>
    <w:rsid w:val="00610A3A"/>
    <w:rsid w:val="00610C63"/>
    <w:rsid w:val="00611324"/>
    <w:rsid w:val="0061230C"/>
    <w:rsid w:val="0061264C"/>
    <w:rsid w:val="00612A9F"/>
    <w:rsid w:val="00612B20"/>
    <w:rsid w:val="00612D15"/>
    <w:rsid w:val="00612F4C"/>
    <w:rsid w:val="00613BB6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C7"/>
    <w:rsid w:val="00626979"/>
    <w:rsid w:val="006274E3"/>
    <w:rsid w:val="006275CC"/>
    <w:rsid w:val="00627A59"/>
    <w:rsid w:val="00627C04"/>
    <w:rsid w:val="00627D1D"/>
    <w:rsid w:val="00627D4F"/>
    <w:rsid w:val="00627F47"/>
    <w:rsid w:val="00631023"/>
    <w:rsid w:val="00631EBD"/>
    <w:rsid w:val="00632297"/>
    <w:rsid w:val="00632DAF"/>
    <w:rsid w:val="0063379E"/>
    <w:rsid w:val="00633B59"/>
    <w:rsid w:val="00633B96"/>
    <w:rsid w:val="00633CE6"/>
    <w:rsid w:val="00633EE0"/>
    <w:rsid w:val="00634A87"/>
    <w:rsid w:val="00635225"/>
    <w:rsid w:val="006354E0"/>
    <w:rsid w:val="00635A1C"/>
    <w:rsid w:val="00635F44"/>
    <w:rsid w:val="00635FEC"/>
    <w:rsid w:val="00636335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55D"/>
    <w:rsid w:val="00651723"/>
    <w:rsid w:val="00651EBF"/>
    <w:rsid w:val="00651F09"/>
    <w:rsid w:val="00651F59"/>
    <w:rsid w:val="00652B4A"/>
    <w:rsid w:val="00652F94"/>
    <w:rsid w:val="006532D5"/>
    <w:rsid w:val="0065352E"/>
    <w:rsid w:val="0065373F"/>
    <w:rsid w:val="00654212"/>
    <w:rsid w:val="0065436D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E96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67FD6"/>
    <w:rsid w:val="00670572"/>
    <w:rsid w:val="006706DA"/>
    <w:rsid w:val="0067096F"/>
    <w:rsid w:val="00670F25"/>
    <w:rsid w:val="00671002"/>
    <w:rsid w:val="006712C6"/>
    <w:rsid w:val="006719B0"/>
    <w:rsid w:val="00671B61"/>
    <w:rsid w:val="00671B91"/>
    <w:rsid w:val="00672300"/>
    <w:rsid w:val="00672568"/>
    <w:rsid w:val="00672D11"/>
    <w:rsid w:val="00672FF7"/>
    <w:rsid w:val="006731B7"/>
    <w:rsid w:val="00673768"/>
    <w:rsid w:val="006737D3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D08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CD7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1BC0"/>
    <w:rsid w:val="006B25F1"/>
    <w:rsid w:val="006B2946"/>
    <w:rsid w:val="006B2C87"/>
    <w:rsid w:val="006B3238"/>
    <w:rsid w:val="006B39E1"/>
    <w:rsid w:val="006B4082"/>
    <w:rsid w:val="006B4114"/>
    <w:rsid w:val="006B5330"/>
    <w:rsid w:val="006B53DA"/>
    <w:rsid w:val="006B5CA5"/>
    <w:rsid w:val="006B6B82"/>
    <w:rsid w:val="006B70AF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D0B"/>
    <w:rsid w:val="006C6EA0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96B"/>
    <w:rsid w:val="006D4B5E"/>
    <w:rsid w:val="006D5D57"/>
    <w:rsid w:val="006D6FD8"/>
    <w:rsid w:val="006D7169"/>
    <w:rsid w:val="006D73DC"/>
    <w:rsid w:val="006D768F"/>
    <w:rsid w:val="006D7881"/>
    <w:rsid w:val="006D7DFE"/>
    <w:rsid w:val="006D7F21"/>
    <w:rsid w:val="006E00BD"/>
    <w:rsid w:val="006E04C0"/>
    <w:rsid w:val="006E09F4"/>
    <w:rsid w:val="006E1FEB"/>
    <w:rsid w:val="006E200C"/>
    <w:rsid w:val="006E275E"/>
    <w:rsid w:val="006E33BD"/>
    <w:rsid w:val="006E3A22"/>
    <w:rsid w:val="006E3ECB"/>
    <w:rsid w:val="006E3FE0"/>
    <w:rsid w:val="006E4195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650"/>
    <w:rsid w:val="006E7DD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20E3"/>
    <w:rsid w:val="006F3DEE"/>
    <w:rsid w:val="006F43C5"/>
    <w:rsid w:val="006F462C"/>
    <w:rsid w:val="006F482D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6CC1"/>
    <w:rsid w:val="007079BE"/>
    <w:rsid w:val="00707EE3"/>
    <w:rsid w:val="00710AE7"/>
    <w:rsid w:val="00710E42"/>
    <w:rsid w:val="0071119B"/>
    <w:rsid w:val="007111E0"/>
    <w:rsid w:val="007111E3"/>
    <w:rsid w:val="00711EE0"/>
    <w:rsid w:val="00712269"/>
    <w:rsid w:val="007122C4"/>
    <w:rsid w:val="00712C30"/>
    <w:rsid w:val="007137D4"/>
    <w:rsid w:val="00714045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711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40E2"/>
    <w:rsid w:val="0072428F"/>
    <w:rsid w:val="00724881"/>
    <w:rsid w:val="00725246"/>
    <w:rsid w:val="00725BA7"/>
    <w:rsid w:val="0072664C"/>
    <w:rsid w:val="007270C7"/>
    <w:rsid w:val="0072722E"/>
    <w:rsid w:val="0072779D"/>
    <w:rsid w:val="00727E18"/>
    <w:rsid w:val="0073034E"/>
    <w:rsid w:val="0073050A"/>
    <w:rsid w:val="007307E7"/>
    <w:rsid w:val="00730C13"/>
    <w:rsid w:val="0073176F"/>
    <w:rsid w:val="00731E5C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0F14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4D5"/>
    <w:rsid w:val="00747940"/>
    <w:rsid w:val="00747C5F"/>
    <w:rsid w:val="00747F85"/>
    <w:rsid w:val="0075018F"/>
    <w:rsid w:val="00750EE9"/>
    <w:rsid w:val="007510D8"/>
    <w:rsid w:val="007519A5"/>
    <w:rsid w:val="00751CF5"/>
    <w:rsid w:val="00751D98"/>
    <w:rsid w:val="00752031"/>
    <w:rsid w:val="007521F9"/>
    <w:rsid w:val="00752678"/>
    <w:rsid w:val="007538B5"/>
    <w:rsid w:val="007538B7"/>
    <w:rsid w:val="00753BFE"/>
    <w:rsid w:val="007540AB"/>
    <w:rsid w:val="00754B57"/>
    <w:rsid w:val="00754E89"/>
    <w:rsid w:val="0075521A"/>
    <w:rsid w:val="007552DE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5E26"/>
    <w:rsid w:val="00766769"/>
    <w:rsid w:val="0076682D"/>
    <w:rsid w:val="00766869"/>
    <w:rsid w:val="00766B62"/>
    <w:rsid w:val="00766F65"/>
    <w:rsid w:val="007673C2"/>
    <w:rsid w:val="00767A99"/>
    <w:rsid w:val="0077003B"/>
    <w:rsid w:val="00770099"/>
    <w:rsid w:val="00770536"/>
    <w:rsid w:val="00770608"/>
    <w:rsid w:val="0077095A"/>
    <w:rsid w:val="00771483"/>
    <w:rsid w:val="0077239E"/>
    <w:rsid w:val="00772415"/>
    <w:rsid w:val="00772CEA"/>
    <w:rsid w:val="00773381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6D09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4ECA"/>
    <w:rsid w:val="00795620"/>
    <w:rsid w:val="007958BC"/>
    <w:rsid w:val="00795D07"/>
    <w:rsid w:val="00795FA0"/>
    <w:rsid w:val="007961FE"/>
    <w:rsid w:val="00796A00"/>
    <w:rsid w:val="00796CF3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24B"/>
    <w:rsid w:val="007A4D8D"/>
    <w:rsid w:val="007A5089"/>
    <w:rsid w:val="007A54E3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192"/>
    <w:rsid w:val="007B3D91"/>
    <w:rsid w:val="007B5044"/>
    <w:rsid w:val="007B6278"/>
    <w:rsid w:val="007B746F"/>
    <w:rsid w:val="007B74E7"/>
    <w:rsid w:val="007B765F"/>
    <w:rsid w:val="007B7809"/>
    <w:rsid w:val="007B78D6"/>
    <w:rsid w:val="007B7924"/>
    <w:rsid w:val="007C061C"/>
    <w:rsid w:val="007C0C63"/>
    <w:rsid w:val="007C103D"/>
    <w:rsid w:val="007C1424"/>
    <w:rsid w:val="007C1426"/>
    <w:rsid w:val="007C20BC"/>
    <w:rsid w:val="007C2596"/>
    <w:rsid w:val="007C27CC"/>
    <w:rsid w:val="007C35DB"/>
    <w:rsid w:val="007C3671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C10"/>
    <w:rsid w:val="007D2538"/>
    <w:rsid w:val="007D2F93"/>
    <w:rsid w:val="007D3907"/>
    <w:rsid w:val="007D3A28"/>
    <w:rsid w:val="007D3E49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A3C"/>
    <w:rsid w:val="007E3BFB"/>
    <w:rsid w:val="007E3DF2"/>
    <w:rsid w:val="007E41BA"/>
    <w:rsid w:val="007E4375"/>
    <w:rsid w:val="007E5192"/>
    <w:rsid w:val="007E57B8"/>
    <w:rsid w:val="007E5B3B"/>
    <w:rsid w:val="007E5CE0"/>
    <w:rsid w:val="007E5DFA"/>
    <w:rsid w:val="007E6149"/>
    <w:rsid w:val="007E66AF"/>
    <w:rsid w:val="007E674D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1DC2"/>
    <w:rsid w:val="007F24A3"/>
    <w:rsid w:val="007F2C1D"/>
    <w:rsid w:val="007F2C83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F5"/>
    <w:rsid w:val="007F74BF"/>
    <w:rsid w:val="007F782D"/>
    <w:rsid w:val="008003EE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3A29"/>
    <w:rsid w:val="00806ACB"/>
    <w:rsid w:val="00806F83"/>
    <w:rsid w:val="008073D4"/>
    <w:rsid w:val="00807EB8"/>
    <w:rsid w:val="008101EC"/>
    <w:rsid w:val="00810C0E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17"/>
    <w:rsid w:val="0082723E"/>
    <w:rsid w:val="0082732E"/>
    <w:rsid w:val="008309D8"/>
    <w:rsid w:val="00830C6C"/>
    <w:rsid w:val="00831738"/>
    <w:rsid w:val="008318C4"/>
    <w:rsid w:val="00831C8B"/>
    <w:rsid w:val="00831D91"/>
    <w:rsid w:val="00832FA7"/>
    <w:rsid w:val="0083309B"/>
    <w:rsid w:val="008335F4"/>
    <w:rsid w:val="0083389B"/>
    <w:rsid w:val="00833A51"/>
    <w:rsid w:val="00833E88"/>
    <w:rsid w:val="00834533"/>
    <w:rsid w:val="00834EC8"/>
    <w:rsid w:val="008350EE"/>
    <w:rsid w:val="00836F17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0FD3"/>
    <w:rsid w:val="0084104B"/>
    <w:rsid w:val="008413CF"/>
    <w:rsid w:val="0084176D"/>
    <w:rsid w:val="008424D9"/>
    <w:rsid w:val="008425A1"/>
    <w:rsid w:val="00842B9C"/>
    <w:rsid w:val="00843603"/>
    <w:rsid w:val="0084450F"/>
    <w:rsid w:val="00844899"/>
    <w:rsid w:val="00844B12"/>
    <w:rsid w:val="0084517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F4F"/>
    <w:rsid w:val="00852C1A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1F63"/>
    <w:rsid w:val="00862044"/>
    <w:rsid w:val="00862268"/>
    <w:rsid w:val="00862A49"/>
    <w:rsid w:val="00864AA0"/>
    <w:rsid w:val="00864CF4"/>
    <w:rsid w:val="00864FA1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634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D43"/>
    <w:rsid w:val="008813D1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0883"/>
    <w:rsid w:val="00891264"/>
    <w:rsid w:val="0089163B"/>
    <w:rsid w:val="0089163F"/>
    <w:rsid w:val="00891658"/>
    <w:rsid w:val="00891823"/>
    <w:rsid w:val="00891AD1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8B0"/>
    <w:rsid w:val="008A6D32"/>
    <w:rsid w:val="008A7323"/>
    <w:rsid w:val="008A782C"/>
    <w:rsid w:val="008A7A48"/>
    <w:rsid w:val="008A7D1E"/>
    <w:rsid w:val="008B08C8"/>
    <w:rsid w:val="008B1333"/>
    <w:rsid w:val="008B1915"/>
    <w:rsid w:val="008B27FB"/>
    <w:rsid w:val="008B28FD"/>
    <w:rsid w:val="008B2C7E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B8D"/>
    <w:rsid w:val="008B6CB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0B6D"/>
    <w:rsid w:val="008D1DD1"/>
    <w:rsid w:val="008D28C5"/>
    <w:rsid w:val="008D28D5"/>
    <w:rsid w:val="008D295F"/>
    <w:rsid w:val="008D3558"/>
    <w:rsid w:val="008D368D"/>
    <w:rsid w:val="008D3D03"/>
    <w:rsid w:val="008D59D4"/>
    <w:rsid w:val="008D7282"/>
    <w:rsid w:val="008D7321"/>
    <w:rsid w:val="008D742B"/>
    <w:rsid w:val="008E0204"/>
    <w:rsid w:val="008E068D"/>
    <w:rsid w:val="008E19EC"/>
    <w:rsid w:val="008E1DE3"/>
    <w:rsid w:val="008E205A"/>
    <w:rsid w:val="008E20DD"/>
    <w:rsid w:val="008E2228"/>
    <w:rsid w:val="008E24A9"/>
    <w:rsid w:val="008E2C63"/>
    <w:rsid w:val="008E2D5E"/>
    <w:rsid w:val="008E2FB9"/>
    <w:rsid w:val="008E3047"/>
    <w:rsid w:val="008E36C9"/>
    <w:rsid w:val="008E3FA0"/>
    <w:rsid w:val="008E44A9"/>
    <w:rsid w:val="008E459D"/>
    <w:rsid w:val="008E46AB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2C02"/>
    <w:rsid w:val="008F3BDA"/>
    <w:rsid w:val="008F4A64"/>
    <w:rsid w:val="008F4A70"/>
    <w:rsid w:val="008F4EC2"/>
    <w:rsid w:val="008F5202"/>
    <w:rsid w:val="008F5776"/>
    <w:rsid w:val="008F58E6"/>
    <w:rsid w:val="008F5A9A"/>
    <w:rsid w:val="008F5AFB"/>
    <w:rsid w:val="008F5CF9"/>
    <w:rsid w:val="008F5EB3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1F27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42AA"/>
    <w:rsid w:val="00905833"/>
    <w:rsid w:val="009058D9"/>
    <w:rsid w:val="00905978"/>
    <w:rsid w:val="00906070"/>
    <w:rsid w:val="00906160"/>
    <w:rsid w:val="00906164"/>
    <w:rsid w:val="00907222"/>
    <w:rsid w:val="0090740A"/>
    <w:rsid w:val="00907BDD"/>
    <w:rsid w:val="009103ED"/>
    <w:rsid w:val="00910485"/>
    <w:rsid w:val="00911298"/>
    <w:rsid w:val="00911850"/>
    <w:rsid w:val="00911BCB"/>
    <w:rsid w:val="00912D86"/>
    <w:rsid w:val="00912F71"/>
    <w:rsid w:val="00913254"/>
    <w:rsid w:val="00913441"/>
    <w:rsid w:val="0091348E"/>
    <w:rsid w:val="0091377D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859"/>
    <w:rsid w:val="00920CE3"/>
    <w:rsid w:val="00920DD7"/>
    <w:rsid w:val="00921383"/>
    <w:rsid w:val="009218C4"/>
    <w:rsid w:val="009218E7"/>
    <w:rsid w:val="00921E9A"/>
    <w:rsid w:val="00922198"/>
    <w:rsid w:val="00922666"/>
    <w:rsid w:val="00922973"/>
    <w:rsid w:val="00923138"/>
    <w:rsid w:val="009237C3"/>
    <w:rsid w:val="00924FB5"/>
    <w:rsid w:val="00925131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9A0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47E61"/>
    <w:rsid w:val="00950047"/>
    <w:rsid w:val="0095009A"/>
    <w:rsid w:val="0095056D"/>
    <w:rsid w:val="009513DA"/>
    <w:rsid w:val="00951A53"/>
    <w:rsid w:val="00951BD9"/>
    <w:rsid w:val="00952315"/>
    <w:rsid w:val="009528BB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73C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2172"/>
    <w:rsid w:val="00973484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76D03"/>
    <w:rsid w:val="0098053D"/>
    <w:rsid w:val="009809EC"/>
    <w:rsid w:val="00980A63"/>
    <w:rsid w:val="00980D0B"/>
    <w:rsid w:val="00981077"/>
    <w:rsid w:val="00982445"/>
    <w:rsid w:val="00982BE8"/>
    <w:rsid w:val="00982DEB"/>
    <w:rsid w:val="00983246"/>
    <w:rsid w:val="00983B02"/>
    <w:rsid w:val="00983C1C"/>
    <w:rsid w:val="00983F69"/>
    <w:rsid w:val="009850F7"/>
    <w:rsid w:val="00985F97"/>
    <w:rsid w:val="00987127"/>
    <w:rsid w:val="00987142"/>
    <w:rsid w:val="009877ED"/>
    <w:rsid w:val="00987804"/>
    <w:rsid w:val="00987A06"/>
    <w:rsid w:val="00987C11"/>
    <w:rsid w:val="00990AEF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232A"/>
    <w:rsid w:val="009B274E"/>
    <w:rsid w:val="009B38BE"/>
    <w:rsid w:val="009B3CC0"/>
    <w:rsid w:val="009B41C8"/>
    <w:rsid w:val="009B4997"/>
    <w:rsid w:val="009B4D9D"/>
    <w:rsid w:val="009B4E4F"/>
    <w:rsid w:val="009B4EB1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8A4"/>
    <w:rsid w:val="009C690C"/>
    <w:rsid w:val="009C6CE5"/>
    <w:rsid w:val="009C6D1E"/>
    <w:rsid w:val="009D136F"/>
    <w:rsid w:val="009D1D4A"/>
    <w:rsid w:val="009D1F3B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5FC6"/>
    <w:rsid w:val="009D6E7C"/>
    <w:rsid w:val="009D718F"/>
    <w:rsid w:val="009D72D3"/>
    <w:rsid w:val="009D7718"/>
    <w:rsid w:val="009E02A9"/>
    <w:rsid w:val="009E069B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8F7"/>
    <w:rsid w:val="009E4B68"/>
    <w:rsid w:val="009E4EAA"/>
    <w:rsid w:val="009E50A7"/>
    <w:rsid w:val="009E50FD"/>
    <w:rsid w:val="009E5309"/>
    <w:rsid w:val="009E64A8"/>
    <w:rsid w:val="009E64F5"/>
    <w:rsid w:val="009E6A0F"/>
    <w:rsid w:val="009E6EA1"/>
    <w:rsid w:val="009E7416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9F7D79"/>
    <w:rsid w:val="00A00E6E"/>
    <w:rsid w:val="00A013EB"/>
    <w:rsid w:val="00A01559"/>
    <w:rsid w:val="00A01746"/>
    <w:rsid w:val="00A017D1"/>
    <w:rsid w:val="00A01B4F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D5"/>
    <w:rsid w:val="00A05B1F"/>
    <w:rsid w:val="00A06621"/>
    <w:rsid w:val="00A06973"/>
    <w:rsid w:val="00A069A2"/>
    <w:rsid w:val="00A06B7F"/>
    <w:rsid w:val="00A078FA"/>
    <w:rsid w:val="00A10A78"/>
    <w:rsid w:val="00A11157"/>
    <w:rsid w:val="00A11892"/>
    <w:rsid w:val="00A11BF7"/>
    <w:rsid w:val="00A11DA6"/>
    <w:rsid w:val="00A12FE9"/>
    <w:rsid w:val="00A13604"/>
    <w:rsid w:val="00A138D4"/>
    <w:rsid w:val="00A13D9B"/>
    <w:rsid w:val="00A141FF"/>
    <w:rsid w:val="00A14548"/>
    <w:rsid w:val="00A1470A"/>
    <w:rsid w:val="00A154E1"/>
    <w:rsid w:val="00A15EF0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80B"/>
    <w:rsid w:val="00A2495F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1F53"/>
    <w:rsid w:val="00A328FB"/>
    <w:rsid w:val="00A338E9"/>
    <w:rsid w:val="00A342AF"/>
    <w:rsid w:val="00A34780"/>
    <w:rsid w:val="00A34A47"/>
    <w:rsid w:val="00A34DFF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419D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885"/>
    <w:rsid w:val="00A54588"/>
    <w:rsid w:val="00A54686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2D94"/>
    <w:rsid w:val="00A63789"/>
    <w:rsid w:val="00A63C1C"/>
    <w:rsid w:val="00A63ECD"/>
    <w:rsid w:val="00A644AF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760"/>
    <w:rsid w:val="00A71A6A"/>
    <w:rsid w:val="00A7231A"/>
    <w:rsid w:val="00A72570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3B9"/>
    <w:rsid w:val="00A77636"/>
    <w:rsid w:val="00A7780B"/>
    <w:rsid w:val="00A7786D"/>
    <w:rsid w:val="00A80834"/>
    <w:rsid w:val="00A80C82"/>
    <w:rsid w:val="00A80D6D"/>
    <w:rsid w:val="00A81002"/>
    <w:rsid w:val="00A810C0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6477"/>
    <w:rsid w:val="00A86656"/>
    <w:rsid w:val="00A87660"/>
    <w:rsid w:val="00A87BA4"/>
    <w:rsid w:val="00A90160"/>
    <w:rsid w:val="00A904B8"/>
    <w:rsid w:val="00A90A55"/>
    <w:rsid w:val="00A9108A"/>
    <w:rsid w:val="00A91712"/>
    <w:rsid w:val="00A91BD5"/>
    <w:rsid w:val="00A91FD6"/>
    <w:rsid w:val="00A926FC"/>
    <w:rsid w:val="00A928ED"/>
    <w:rsid w:val="00A93021"/>
    <w:rsid w:val="00A935FC"/>
    <w:rsid w:val="00A944E6"/>
    <w:rsid w:val="00A94E3D"/>
    <w:rsid w:val="00A9538B"/>
    <w:rsid w:val="00A954D2"/>
    <w:rsid w:val="00A95900"/>
    <w:rsid w:val="00A96103"/>
    <w:rsid w:val="00A96271"/>
    <w:rsid w:val="00A972FB"/>
    <w:rsid w:val="00A97572"/>
    <w:rsid w:val="00A978D9"/>
    <w:rsid w:val="00AA0436"/>
    <w:rsid w:val="00AA04FD"/>
    <w:rsid w:val="00AA0D91"/>
    <w:rsid w:val="00AA1021"/>
    <w:rsid w:val="00AA1F8C"/>
    <w:rsid w:val="00AA231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3FFB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C0012"/>
    <w:rsid w:val="00AC015B"/>
    <w:rsid w:val="00AC049E"/>
    <w:rsid w:val="00AC050F"/>
    <w:rsid w:val="00AC14A3"/>
    <w:rsid w:val="00AC14C2"/>
    <w:rsid w:val="00AC161C"/>
    <w:rsid w:val="00AC19C8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6FF0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3DFB"/>
    <w:rsid w:val="00AD4A66"/>
    <w:rsid w:val="00AD4F72"/>
    <w:rsid w:val="00AD56F7"/>
    <w:rsid w:val="00AD6D12"/>
    <w:rsid w:val="00AD6D67"/>
    <w:rsid w:val="00AD7103"/>
    <w:rsid w:val="00AD742F"/>
    <w:rsid w:val="00AD74E4"/>
    <w:rsid w:val="00AD7D3F"/>
    <w:rsid w:val="00AE0212"/>
    <w:rsid w:val="00AE0710"/>
    <w:rsid w:val="00AE158C"/>
    <w:rsid w:val="00AE176D"/>
    <w:rsid w:val="00AE1B78"/>
    <w:rsid w:val="00AE1CC4"/>
    <w:rsid w:val="00AE1E0A"/>
    <w:rsid w:val="00AE2351"/>
    <w:rsid w:val="00AE2C0C"/>
    <w:rsid w:val="00AE2EAE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CCE"/>
    <w:rsid w:val="00AE6D1A"/>
    <w:rsid w:val="00AE7800"/>
    <w:rsid w:val="00AE7A07"/>
    <w:rsid w:val="00AF003B"/>
    <w:rsid w:val="00AF0138"/>
    <w:rsid w:val="00AF03EF"/>
    <w:rsid w:val="00AF0704"/>
    <w:rsid w:val="00AF0C2F"/>
    <w:rsid w:val="00AF0ED6"/>
    <w:rsid w:val="00AF106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F9E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16AC"/>
    <w:rsid w:val="00B0233B"/>
    <w:rsid w:val="00B025C8"/>
    <w:rsid w:val="00B025FC"/>
    <w:rsid w:val="00B0272A"/>
    <w:rsid w:val="00B034C1"/>
    <w:rsid w:val="00B05918"/>
    <w:rsid w:val="00B05A41"/>
    <w:rsid w:val="00B05F53"/>
    <w:rsid w:val="00B07372"/>
    <w:rsid w:val="00B0792E"/>
    <w:rsid w:val="00B10496"/>
    <w:rsid w:val="00B1057A"/>
    <w:rsid w:val="00B107A2"/>
    <w:rsid w:val="00B10AFD"/>
    <w:rsid w:val="00B10C52"/>
    <w:rsid w:val="00B110E8"/>
    <w:rsid w:val="00B118A0"/>
    <w:rsid w:val="00B118A3"/>
    <w:rsid w:val="00B12707"/>
    <w:rsid w:val="00B12EAA"/>
    <w:rsid w:val="00B13F55"/>
    <w:rsid w:val="00B14093"/>
    <w:rsid w:val="00B1429A"/>
    <w:rsid w:val="00B144DD"/>
    <w:rsid w:val="00B14554"/>
    <w:rsid w:val="00B151D8"/>
    <w:rsid w:val="00B15602"/>
    <w:rsid w:val="00B15EBC"/>
    <w:rsid w:val="00B15F98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E0E"/>
    <w:rsid w:val="00B22189"/>
    <w:rsid w:val="00B22CED"/>
    <w:rsid w:val="00B23332"/>
    <w:rsid w:val="00B25572"/>
    <w:rsid w:val="00B256AF"/>
    <w:rsid w:val="00B25992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5106"/>
    <w:rsid w:val="00B35155"/>
    <w:rsid w:val="00B3524E"/>
    <w:rsid w:val="00B35390"/>
    <w:rsid w:val="00B35682"/>
    <w:rsid w:val="00B35909"/>
    <w:rsid w:val="00B35D50"/>
    <w:rsid w:val="00B36453"/>
    <w:rsid w:val="00B36528"/>
    <w:rsid w:val="00B3682B"/>
    <w:rsid w:val="00B36862"/>
    <w:rsid w:val="00B36BC0"/>
    <w:rsid w:val="00B36DE4"/>
    <w:rsid w:val="00B40357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070"/>
    <w:rsid w:val="00B5022F"/>
    <w:rsid w:val="00B50428"/>
    <w:rsid w:val="00B50B02"/>
    <w:rsid w:val="00B510E1"/>
    <w:rsid w:val="00B51C75"/>
    <w:rsid w:val="00B52171"/>
    <w:rsid w:val="00B527E0"/>
    <w:rsid w:val="00B530F8"/>
    <w:rsid w:val="00B5316D"/>
    <w:rsid w:val="00B538EB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EF1"/>
    <w:rsid w:val="00B64F07"/>
    <w:rsid w:val="00B6500C"/>
    <w:rsid w:val="00B6523A"/>
    <w:rsid w:val="00B656B4"/>
    <w:rsid w:val="00B65D53"/>
    <w:rsid w:val="00B66C51"/>
    <w:rsid w:val="00B66E58"/>
    <w:rsid w:val="00B676E9"/>
    <w:rsid w:val="00B678F8"/>
    <w:rsid w:val="00B7023B"/>
    <w:rsid w:val="00B70AF3"/>
    <w:rsid w:val="00B7126F"/>
    <w:rsid w:val="00B71438"/>
    <w:rsid w:val="00B7154D"/>
    <w:rsid w:val="00B71804"/>
    <w:rsid w:val="00B71BA9"/>
    <w:rsid w:val="00B72222"/>
    <w:rsid w:val="00B72C1E"/>
    <w:rsid w:val="00B72F75"/>
    <w:rsid w:val="00B73571"/>
    <w:rsid w:val="00B738E5"/>
    <w:rsid w:val="00B74D6F"/>
    <w:rsid w:val="00B752C1"/>
    <w:rsid w:val="00B755A7"/>
    <w:rsid w:val="00B76A54"/>
    <w:rsid w:val="00B77031"/>
    <w:rsid w:val="00B77138"/>
    <w:rsid w:val="00B7715A"/>
    <w:rsid w:val="00B773E0"/>
    <w:rsid w:val="00B77D05"/>
    <w:rsid w:val="00B77FF1"/>
    <w:rsid w:val="00B80185"/>
    <w:rsid w:val="00B80831"/>
    <w:rsid w:val="00B80849"/>
    <w:rsid w:val="00B80875"/>
    <w:rsid w:val="00B81443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6CB1"/>
    <w:rsid w:val="00B86EC1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A74"/>
    <w:rsid w:val="00B94B48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9F8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388"/>
    <w:rsid w:val="00BB1454"/>
    <w:rsid w:val="00BB16BB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263"/>
    <w:rsid w:val="00BB4ED6"/>
    <w:rsid w:val="00BB5AC3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3DF5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3C2"/>
    <w:rsid w:val="00BC77B0"/>
    <w:rsid w:val="00BD0157"/>
    <w:rsid w:val="00BD05E2"/>
    <w:rsid w:val="00BD0815"/>
    <w:rsid w:val="00BD12F7"/>
    <w:rsid w:val="00BD1717"/>
    <w:rsid w:val="00BD1CD2"/>
    <w:rsid w:val="00BD1F5F"/>
    <w:rsid w:val="00BD2423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BCB"/>
    <w:rsid w:val="00BE4EDA"/>
    <w:rsid w:val="00BE5242"/>
    <w:rsid w:val="00BE528D"/>
    <w:rsid w:val="00BE5677"/>
    <w:rsid w:val="00BE5752"/>
    <w:rsid w:val="00BE6DD6"/>
    <w:rsid w:val="00BE7161"/>
    <w:rsid w:val="00BE74ED"/>
    <w:rsid w:val="00BE7BED"/>
    <w:rsid w:val="00BE7CFE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FBD"/>
    <w:rsid w:val="00BF3091"/>
    <w:rsid w:val="00BF319E"/>
    <w:rsid w:val="00BF3375"/>
    <w:rsid w:val="00BF33A4"/>
    <w:rsid w:val="00BF35D1"/>
    <w:rsid w:val="00BF3B9A"/>
    <w:rsid w:val="00BF3DD0"/>
    <w:rsid w:val="00BF4171"/>
    <w:rsid w:val="00BF42F8"/>
    <w:rsid w:val="00BF4801"/>
    <w:rsid w:val="00BF48AB"/>
    <w:rsid w:val="00BF4C44"/>
    <w:rsid w:val="00BF5100"/>
    <w:rsid w:val="00BF574E"/>
    <w:rsid w:val="00BF57BD"/>
    <w:rsid w:val="00BF6341"/>
    <w:rsid w:val="00BF6822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50D"/>
    <w:rsid w:val="00C10D6C"/>
    <w:rsid w:val="00C113A9"/>
    <w:rsid w:val="00C115B1"/>
    <w:rsid w:val="00C115FA"/>
    <w:rsid w:val="00C1181E"/>
    <w:rsid w:val="00C11CE7"/>
    <w:rsid w:val="00C12204"/>
    <w:rsid w:val="00C1222A"/>
    <w:rsid w:val="00C1270A"/>
    <w:rsid w:val="00C13BC9"/>
    <w:rsid w:val="00C143A4"/>
    <w:rsid w:val="00C14760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1715"/>
    <w:rsid w:val="00C22090"/>
    <w:rsid w:val="00C22205"/>
    <w:rsid w:val="00C22797"/>
    <w:rsid w:val="00C233E1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83"/>
    <w:rsid w:val="00C36239"/>
    <w:rsid w:val="00C37312"/>
    <w:rsid w:val="00C379F9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2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9AF"/>
    <w:rsid w:val="00C53C7B"/>
    <w:rsid w:val="00C5451D"/>
    <w:rsid w:val="00C546B1"/>
    <w:rsid w:val="00C547A5"/>
    <w:rsid w:val="00C54855"/>
    <w:rsid w:val="00C548AF"/>
    <w:rsid w:val="00C552D5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94"/>
    <w:rsid w:val="00C643B8"/>
    <w:rsid w:val="00C648A4"/>
    <w:rsid w:val="00C649B7"/>
    <w:rsid w:val="00C662FC"/>
    <w:rsid w:val="00C668A7"/>
    <w:rsid w:val="00C66912"/>
    <w:rsid w:val="00C66CFF"/>
    <w:rsid w:val="00C66DBC"/>
    <w:rsid w:val="00C70668"/>
    <w:rsid w:val="00C70AC6"/>
    <w:rsid w:val="00C70B2D"/>
    <w:rsid w:val="00C70E3A"/>
    <w:rsid w:val="00C717BD"/>
    <w:rsid w:val="00C721FF"/>
    <w:rsid w:val="00C729E3"/>
    <w:rsid w:val="00C72D48"/>
    <w:rsid w:val="00C735B9"/>
    <w:rsid w:val="00C73779"/>
    <w:rsid w:val="00C74139"/>
    <w:rsid w:val="00C74441"/>
    <w:rsid w:val="00C7483D"/>
    <w:rsid w:val="00C75ED1"/>
    <w:rsid w:val="00C75F9F"/>
    <w:rsid w:val="00C7658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6F4F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A92"/>
    <w:rsid w:val="00C93B48"/>
    <w:rsid w:val="00C949B6"/>
    <w:rsid w:val="00C95926"/>
    <w:rsid w:val="00C95B80"/>
    <w:rsid w:val="00C9653C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609"/>
    <w:rsid w:val="00CA3A6D"/>
    <w:rsid w:val="00CA3D0C"/>
    <w:rsid w:val="00CA3D21"/>
    <w:rsid w:val="00CA3DF1"/>
    <w:rsid w:val="00CA4118"/>
    <w:rsid w:val="00CA44F8"/>
    <w:rsid w:val="00CA48F5"/>
    <w:rsid w:val="00CA4D80"/>
    <w:rsid w:val="00CA5157"/>
    <w:rsid w:val="00CA5865"/>
    <w:rsid w:val="00CA5F44"/>
    <w:rsid w:val="00CA6EA3"/>
    <w:rsid w:val="00CA6FBA"/>
    <w:rsid w:val="00CA7435"/>
    <w:rsid w:val="00CA7AAB"/>
    <w:rsid w:val="00CB02A6"/>
    <w:rsid w:val="00CB0316"/>
    <w:rsid w:val="00CB1ACF"/>
    <w:rsid w:val="00CB20D7"/>
    <w:rsid w:val="00CB2159"/>
    <w:rsid w:val="00CB2AF5"/>
    <w:rsid w:val="00CB30B0"/>
    <w:rsid w:val="00CB312E"/>
    <w:rsid w:val="00CB3212"/>
    <w:rsid w:val="00CB331B"/>
    <w:rsid w:val="00CB3732"/>
    <w:rsid w:val="00CB3834"/>
    <w:rsid w:val="00CB39AC"/>
    <w:rsid w:val="00CB4857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2220"/>
    <w:rsid w:val="00CC2C12"/>
    <w:rsid w:val="00CC2F5B"/>
    <w:rsid w:val="00CC30E9"/>
    <w:rsid w:val="00CC32CD"/>
    <w:rsid w:val="00CC3354"/>
    <w:rsid w:val="00CC33F9"/>
    <w:rsid w:val="00CC3CE8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E95"/>
    <w:rsid w:val="00CD0FBB"/>
    <w:rsid w:val="00CD1005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CA"/>
    <w:rsid w:val="00CD61A4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15FC"/>
    <w:rsid w:val="00CF22D6"/>
    <w:rsid w:val="00CF23C7"/>
    <w:rsid w:val="00CF305E"/>
    <w:rsid w:val="00CF36E4"/>
    <w:rsid w:val="00CF40A8"/>
    <w:rsid w:val="00CF4B65"/>
    <w:rsid w:val="00CF4D09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9E0"/>
    <w:rsid w:val="00D05BFC"/>
    <w:rsid w:val="00D065E4"/>
    <w:rsid w:val="00D07856"/>
    <w:rsid w:val="00D10254"/>
    <w:rsid w:val="00D1033B"/>
    <w:rsid w:val="00D11DD7"/>
    <w:rsid w:val="00D11E1F"/>
    <w:rsid w:val="00D123C5"/>
    <w:rsid w:val="00D12B51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7072"/>
    <w:rsid w:val="00D170A0"/>
    <w:rsid w:val="00D1737B"/>
    <w:rsid w:val="00D20C64"/>
    <w:rsid w:val="00D20E30"/>
    <w:rsid w:val="00D20E7D"/>
    <w:rsid w:val="00D21367"/>
    <w:rsid w:val="00D2146F"/>
    <w:rsid w:val="00D22539"/>
    <w:rsid w:val="00D22860"/>
    <w:rsid w:val="00D22E1F"/>
    <w:rsid w:val="00D23413"/>
    <w:rsid w:val="00D248D7"/>
    <w:rsid w:val="00D25137"/>
    <w:rsid w:val="00D254C6"/>
    <w:rsid w:val="00D25507"/>
    <w:rsid w:val="00D2557C"/>
    <w:rsid w:val="00D256C4"/>
    <w:rsid w:val="00D258E7"/>
    <w:rsid w:val="00D25AEE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788"/>
    <w:rsid w:val="00D31DEA"/>
    <w:rsid w:val="00D32746"/>
    <w:rsid w:val="00D328F6"/>
    <w:rsid w:val="00D33505"/>
    <w:rsid w:val="00D336AE"/>
    <w:rsid w:val="00D3372E"/>
    <w:rsid w:val="00D33DBF"/>
    <w:rsid w:val="00D3444A"/>
    <w:rsid w:val="00D344E5"/>
    <w:rsid w:val="00D34EBC"/>
    <w:rsid w:val="00D34FBF"/>
    <w:rsid w:val="00D35184"/>
    <w:rsid w:val="00D35238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22E"/>
    <w:rsid w:val="00D7344A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307"/>
    <w:rsid w:val="00D865FB"/>
    <w:rsid w:val="00D86705"/>
    <w:rsid w:val="00D86CD2"/>
    <w:rsid w:val="00D86D85"/>
    <w:rsid w:val="00D86FD2"/>
    <w:rsid w:val="00D870F0"/>
    <w:rsid w:val="00D90733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97ECC"/>
    <w:rsid w:val="00DA1588"/>
    <w:rsid w:val="00DA1ECB"/>
    <w:rsid w:val="00DA1FB6"/>
    <w:rsid w:val="00DA22AB"/>
    <w:rsid w:val="00DA267E"/>
    <w:rsid w:val="00DA3201"/>
    <w:rsid w:val="00DA331A"/>
    <w:rsid w:val="00DA3CE6"/>
    <w:rsid w:val="00DA3E08"/>
    <w:rsid w:val="00DA3F33"/>
    <w:rsid w:val="00DA400D"/>
    <w:rsid w:val="00DA429E"/>
    <w:rsid w:val="00DA4583"/>
    <w:rsid w:val="00DA460B"/>
    <w:rsid w:val="00DA4676"/>
    <w:rsid w:val="00DA4D85"/>
    <w:rsid w:val="00DA544D"/>
    <w:rsid w:val="00DA561B"/>
    <w:rsid w:val="00DA57EB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0F53"/>
    <w:rsid w:val="00DB118B"/>
    <w:rsid w:val="00DB1396"/>
    <w:rsid w:val="00DB1A09"/>
    <w:rsid w:val="00DB1BA4"/>
    <w:rsid w:val="00DB2012"/>
    <w:rsid w:val="00DB26EE"/>
    <w:rsid w:val="00DB2C88"/>
    <w:rsid w:val="00DB2F35"/>
    <w:rsid w:val="00DB360D"/>
    <w:rsid w:val="00DB37D2"/>
    <w:rsid w:val="00DB388D"/>
    <w:rsid w:val="00DB3ADE"/>
    <w:rsid w:val="00DB3EED"/>
    <w:rsid w:val="00DB423F"/>
    <w:rsid w:val="00DB48F9"/>
    <w:rsid w:val="00DB4E89"/>
    <w:rsid w:val="00DB555E"/>
    <w:rsid w:val="00DB6884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871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02F"/>
    <w:rsid w:val="00DE42EA"/>
    <w:rsid w:val="00DE4E79"/>
    <w:rsid w:val="00DE50E4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5C"/>
    <w:rsid w:val="00DF3DE1"/>
    <w:rsid w:val="00DF3F7E"/>
    <w:rsid w:val="00DF453D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DF7EB8"/>
    <w:rsid w:val="00E009B2"/>
    <w:rsid w:val="00E00F2E"/>
    <w:rsid w:val="00E02D3B"/>
    <w:rsid w:val="00E0405D"/>
    <w:rsid w:val="00E040F7"/>
    <w:rsid w:val="00E047A5"/>
    <w:rsid w:val="00E04828"/>
    <w:rsid w:val="00E04896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7D6"/>
    <w:rsid w:val="00E11A53"/>
    <w:rsid w:val="00E11A6C"/>
    <w:rsid w:val="00E11CB4"/>
    <w:rsid w:val="00E1282E"/>
    <w:rsid w:val="00E12ADB"/>
    <w:rsid w:val="00E12D6D"/>
    <w:rsid w:val="00E1358B"/>
    <w:rsid w:val="00E13C5C"/>
    <w:rsid w:val="00E13C8B"/>
    <w:rsid w:val="00E1430E"/>
    <w:rsid w:val="00E14F90"/>
    <w:rsid w:val="00E158CC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3CA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44E"/>
    <w:rsid w:val="00E34631"/>
    <w:rsid w:val="00E34A82"/>
    <w:rsid w:val="00E34E06"/>
    <w:rsid w:val="00E35885"/>
    <w:rsid w:val="00E35967"/>
    <w:rsid w:val="00E36144"/>
    <w:rsid w:val="00E3634E"/>
    <w:rsid w:val="00E366B2"/>
    <w:rsid w:val="00E366D1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5A52"/>
    <w:rsid w:val="00E45EEA"/>
    <w:rsid w:val="00E46681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0EE5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61E"/>
    <w:rsid w:val="00E55DE5"/>
    <w:rsid w:val="00E55F38"/>
    <w:rsid w:val="00E5627B"/>
    <w:rsid w:val="00E56589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633"/>
    <w:rsid w:val="00E64A2F"/>
    <w:rsid w:val="00E64C8C"/>
    <w:rsid w:val="00E64F47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1FEF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880"/>
    <w:rsid w:val="00E84A02"/>
    <w:rsid w:val="00E84FEC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1C9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82"/>
    <w:rsid w:val="00E95392"/>
    <w:rsid w:val="00E953AF"/>
    <w:rsid w:val="00E95687"/>
    <w:rsid w:val="00E960AC"/>
    <w:rsid w:val="00E96C7E"/>
    <w:rsid w:val="00EA005E"/>
    <w:rsid w:val="00EA1A9F"/>
    <w:rsid w:val="00EA1CCC"/>
    <w:rsid w:val="00EA1EBD"/>
    <w:rsid w:val="00EA20CE"/>
    <w:rsid w:val="00EA21CB"/>
    <w:rsid w:val="00EA2353"/>
    <w:rsid w:val="00EA2391"/>
    <w:rsid w:val="00EA2624"/>
    <w:rsid w:val="00EA27F0"/>
    <w:rsid w:val="00EA28DF"/>
    <w:rsid w:val="00EA29BF"/>
    <w:rsid w:val="00EA2B5A"/>
    <w:rsid w:val="00EA3408"/>
    <w:rsid w:val="00EA365B"/>
    <w:rsid w:val="00EA3C1E"/>
    <w:rsid w:val="00EA52E3"/>
    <w:rsid w:val="00EA5B61"/>
    <w:rsid w:val="00EA62FC"/>
    <w:rsid w:val="00EA6B83"/>
    <w:rsid w:val="00EA73E8"/>
    <w:rsid w:val="00EA7CA5"/>
    <w:rsid w:val="00EA7DDA"/>
    <w:rsid w:val="00EB0395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A2"/>
    <w:rsid w:val="00EB2ECC"/>
    <w:rsid w:val="00EB375F"/>
    <w:rsid w:val="00EB3858"/>
    <w:rsid w:val="00EB3D76"/>
    <w:rsid w:val="00EB3E34"/>
    <w:rsid w:val="00EB42A5"/>
    <w:rsid w:val="00EB4B13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A67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2C7"/>
    <w:rsid w:val="00EC53DB"/>
    <w:rsid w:val="00EC5458"/>
    <w:rsid w:val="00EC54A6"/>
    <w:rsid w:val="00EC57BE"/>
    <w:rsid w:val="00EC5906"/>
    <w:rsid w:val="00EC5B4F"/>
    <w:rsid w:val="00EC64F2"/>
    <w:rsid w:val="00EC6552"/>
    <w:rsid w:val="00EC70E1"/>
    <w:rsid w:val="00ED0262"/>
    <w:rsid w:val="00ED047A"/>
    <w:rsid w:val="00ED0DFE"/>
    <w:rsid w:val="00ED0F23"/>
    <w:rsid w:val="00ED1360"/>
    <w:rsid w:val="00ED16A3"/>
    <w:rsid w:val="00ED19F1"/>
    <w:rsid w:val="00ED1BE7"/>
    <w:rsid w:val="00ED21F0"/>
    <w:rsid w:val="00ED2473"/>
    <w:rsid w:val="00ED2DEA"/>
    <w:rsid w:val="00ED49B4"/>
    <w:rsid w:val="00ED4AEE"/>
    <w:rsid w:val="00ED4B23"/>
    <w:rsid w:val="00ED4BD2"/>
    <w:rsid w:val="00ED4CD8"/>
    <w:rsid w:val="00ED54E8"/>
    <w:rsid w:val="00ED55AC"/>
    <w:rsid w:val="00ED5779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9FF"/>
    <w:rsid w:val="00EE6C21"/>
    <w:rsid w:val="00EF08A5"/>
    <w:rsid w:val="00EF2810"/>
    <w:rsid w:val="00EF2A08"/>
    <w:rsid w:val="00EF2A1B"/>
    <w:rsid w:val="00EF2F5A"/>
    <w:rsid w:val="00EF2F72"/>
    <w:rsid w:val="00EF3580"/>
    <w:rsid w:val="00EF38D6"/>
    <w:rsid w:val="00EF3D5B"/>
    <w:rsid w:val="00EF4CD5"/>
    <w:rsid w:val="00EF51A6"/>
    <w:rsid w:val="00EF5915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6B9"/>
    <w:rsid w:val="00F159E3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3B7"/>
    <w:rsid w:val="00F3776E"/>
    <w:rsid w:val="00F379A3"/>
    <w:rsid w:val="00F37BF4"/>
    <w:rsid w:val="00F400E8"/>
    <w:rsid w:val="00F4037B"/>
    <w:rsid w:val="00F40518"/>
    <w:rsid w:val="00F41A12"/>
    <w:rsid w:val="00F4253B"/>
    <w:rsid w:val="00F436CE"/>
    <w:rsid w:val="00F437EC"/>
    <w:rsid w:val="00F43C3F"/>
    <w:rsid w:val="00F44156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AC7"/>
    <w:rsid w:val="00F510BA"/>
    <w:rsid w:val="00F525CA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60C"/>
    <w:rsid w:val="00F62AC7"/>
    <w:rsid w:val="00F63625"/>
    <w:rsid w:val="00F6385C"/>
    <w:rsid w:val="00F63A98"/>
    <w:rsid w:val="00F63B85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AD1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BA1"/>
    <w:rsid w:val="00F72E11"/>
    <w:rsid w:val="00F74677"/>
    <w:rsid w:val="00F75656"/>
    <w:rsid w:val="00F7579E"/>
    <w:rsid w:val="00F762E3"/>
    <w:rsid w:val="00F76C56"/>
    <w:rsid w:val="00F770AA"/>
    <w:rsid w:val="00F77518"/>
    <w:rsid w:val="00F7789D"/>
    <w:rsid w:val="00F779D9"/>
    <w:rsid w:val="00F77D77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90473"/>
    <w:rsid w:val="00F9081E"/>
    <w:rsid w:val="00F90969"/>
    <w:rsid w:val="00F90DAE"/>
    <w:rsid w:val="00F92B52"/>
    <w:rsid w:val="00F92CC7"/>
    <w:rsid w:val="00F92DE6"/>
    <w:rsid w:val="00F92F03"/>
    <w:rsid w:val="00F93208"/>
    <w:rsid w:val="00F9322C"/>
    <w:rsid w:val="00F93679"/>
    <w:rsid w:val="00F93681"/>
    <w:rsid w:val="00F93C4A"/>
    <w:rsid w:val="00F93C92"/>
    <w:rsid w:val="00F9476A"/>
    <w:rsid w:val="00F94A3E"/>
    <w:rsid w:val="00F94C48"/>
    <w:rsid w:val="00F94D09"/>
    <w:rsid w:val="00F94FFC"/>
    <w:rsid w:val="00F95E7C"/>
    <w:rsid w:val="00F962C0"/>
    <w:rsid w:val="00F96481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B02E2"/>
    <w:rsid w:val="00FB1B50"/>
    <w:rsid w:val="00FB1D21"/>
    <w:rsid w:val="00FB1DAD"/>
    <w:rsid w:val="00FB267E"/>
    <w:rsid w:val="00FB4135"/>
    <w:rsid w:val="00FB49DF"/>
    <w:rsid w:val="00FB4EAD"/>
    <w:rsid w:val="00FB4EFD"/>
    <w:rsid w:val="00FB5743"/>
    <w:rsid w:val="00FB6576"/>
    <w:rsid w:val="00FB65A1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754"/>
    <w:rsid w:val="00FC6A9D"/>
    <w:rsid w:val="00FC7153"/>
    <w:rsid w:val="00FC7485"/>
    <w:rsid w:val="00FC770D"/>
    <w:rsid w:val="00FC7A07"/>
    <w:rsid w:val="00FC7CBD"/>
    <w:rsid w:val="00FD0210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37"/>
    <w:rsid w:val="00FD2DAE"/>
    <w:rsid w:val="00FD34A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CDB"/>
    <w:rsid w:val="00FE05C5"/>
    <w:rsid w:val="00FE0BE1"/>
    <w:rsid w:val="00FE0E68"/>
    <w:rsid w:val="00FE1A82"/>
    <w:rsid w:val="00FE264F"/>
    <w:rsid w:val="00FE287C"/>
    <w:rsid w:val="00FE2C0A"/>
    <w:rsid w:val="00FE35B1"/>
    <w:rsid w:val="00FE35BE"/>
    <w:rsid w:val="00FE3D34"/>
    <w:rsid w:val="00FE4092"/>
    <w:rsid w:val="00FE436C"/>
    <w:rsid w:val="00FE4389"/>
    <w:rsid w:val="00FE4F79"/>
    <w:rsid w:val="00FE531D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75D"/>
    <w:rsid w:val="00FF0882"/>
    <w:rsid w:val="00FF0A97"/>
    <w:rsid w:val="00FF0BE6"/>
    <w:rsid w:val="00FF0DF5"/>
    <w:rsid w:val="00FF1257"/>
    <w:rsid w:val="00FF16C6"/>
    <w:rsid w:val="00FF172F"/>
    <w:rsid w:val="00FF180F"/>
    <w:rsid w:val="00FF1B18"/>
    <w:rsid w:val="00FF1C3F"/>
    <w:rsid w:val="00FF1DED"/>
    <w:rsid w:val="00FF2055"/>
    <w:rsid w:val="00FF216F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  <w:rsid w:val="513CB356"/>
    <w:rsid w:val="6606F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2BE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PL">
    <w:name w:val="PL"/>
    <w:link w:val="PLChar"/>
    <w:qFormat/>
    <w:rsid w:val="007167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16711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ZT">
    <w:name w:val="ZT"/>
    <w:rsid w:val="00086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3GPPH1">
    <w:name w:val="3GPP H1"/>
    <w:basedOn w:val="Heading1"/>
    <w:next w:val="Normal"/>
    <w:link w:val="3GPPH1Char"/>
    <w:qFormat/>
    <w:rsid w:val="00A05B1F"/>
    <w:pPr>
      <w:keepLines/>
      <w:pBdr>
        <w:top w:val="single" w:sz="12" w:space="3" w:color="auto"/>
      </w:pBdr>
      <w:tabs>
        <w:tab w:val="clear" w:pos="522"/>
        <w:tab w:val="num" w:pos="432"/>
      </w:tabs>
      <w:overflowPunct w:val="0"/>
      <w:autoSpaceDE w:val="0"/>
      <w:autoSpaceDN w:val="0"/>
      <w:adjustRightInd w:val="0"/>
      <w:spacing w:after="120"/>
      <w:ind w:left="432"/>
      <w:jc w:val="left"/>
      <w:textAlignment w:val="baseline"/>
    </w:pPr>
    <w:rPr>
      <w:rFonts w:eastAsia="SimSun" w:cs="Times New Roman"/>
      <w:b w:val="0"/>
      <w:bCs w:val="0"/>
      <w:kern w:val="0"/>
      <w:sz w:val="36"/>
      <w:szCs w:val="20"/>
    </w:rPr>
  </w:style>
  <w:style w:type="character" w:customStyle="1" w:styleId="3GPPH1Char">
    <w:name w:val="3GPP H1 Char"/>
    <w:link w:val="3GPPH1"/>
    <w:rsid w:val="00A05B1F"/>
    <w:rPr>
      <w:rFonts w:ascii="Arial" w:eastAsia="SimSun" w:hAnsi="Arial"/>
      <w:sz w:val="36"/>
      <w:lang w:val="en-GB"/>
    </w:rPr>
  </w:style>
  <w:style w:type="table" w:styleId="GridTable1Light">
    <w:name w:val="Grid Table 1 Light"/>
    <w:basedOn w:val="TableNormal"/>
    <w:uiPriority w:val="46"/>
    <w:rsid w:val="00A05B1F"/>
    <w:pPr>
      <w:spacing w:after="0"/>
    </w:pPr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qFormat/>
    <w:rsid w:val="00E64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/Users/liyingya/OneDrive%20-%20Intel%20Corporation/Documents/3GPP/RAN1/104b_e/tdocs/R1-2104110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file:///C:/Users/liyingya/AppData/Local/Temp/HZ$D.341.1788/HZ$D.341.1789/R1-2009798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Users/liyingya/AppData/Local/Temp/HZ$D.341.1788/HZ$D.341.1789/R1-2009786.zip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183897-6992-4D3A-AD2C-AE3006078C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83D0E-6798-4925-9AAE-A0AAF0F17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14</TotalTime>
  <Pages>5</Pages>
  <Words>2159</Words>
  <Characters>12311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14442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17</cp:revision>
  <cp:lastPrinted>2019-03-04T06:21:00Z</cp:lastPrinted>
  <dcterms:created xsi:type="dcterms:W3CDTF">2021-08-05T16:10:00Z</dcterms:created>
  <dcterms:modified xsi:type="dcterms:W3CDTF">2021-08-07T04:55:00Z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b869a0e5-cc0d-4020-8122-120670ebc8cf</vt:lpwstr>
  </property>
  <property fmtid="{D5CDD505-2E9C-101B-9397-08002B2CF9AE}" pid="3" name="CTP_TimeStamp">
    <vt:lpwstr>2020-08-08 03:19:48Z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